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76"/>
      </w:tblGrid>
      <w:tr w:rsidR="00EF3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F301A" w:rsidRDefault="004F1094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3811270" cy="9067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F301A" w:rsidRDefault="00EF301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Минздрава России от 15.11.2012 N 924н</w:t>
            </w:r>
            <w:r>
              <w:rPr>
                <w:sz w:val="48"/>
                <w:szCs w:val="48"/>
              </w:rPr>
              <w:br/>
              <w:t>(ред. от 21.02.2020)</w:t>
            </w:r>
            <w:r>
              <w:rPr>
                <w:sz w:val="48"/>
                <w:szCs w:val="48"/>
              </w:rPr>
              <w:br/>
              <w:t>"Об утверждении Порядка оказания медицинской помощи населению по профилю "дерматовенерология"</w:t>
            </w:r>
            <w:r>
              <w:rPr>
                <w:sz w:val="48"/>
                <w:szCs w:val="48"/>
              </w:rPr>
              <w:br/>
              <w:t>(Зарегистрировано в Минюсте России 21.12.2012 N 26302)</w:t>
            </w:r>
          </w:p>
        </w:tc>
      </w:tr>
      <w:tr w:rsidR="00EF3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F301A" w:rsidRDefault="00EF301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09.06.2022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EF301A" w:rsidRDefault="00EF301A">
      <w:pPr>
        <w:pStyle w:val="ConsPlusNormal"/>
        <w:rPr>
          <w:rFonts w:ascii="Tahoma" w:hAnsi="Tahoma" w:cs="Tahoma"/>
          <w:sz w:val="28"/>
          <w:szCs w:val="28"/>
        </w:rPr>
        <w:sectPr w:rsidR="00EF301A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EF301A" w:rsidRDefault="00EF301A">
      <w:pPr>
        <w:pStyle w:val="ConsPlusNormal"/>
        <w:jc w:val="both"/>
        <w:outlineLvl w:val="0"/>
      </w:pPr>
    </w:p>
    <w:p w:rsidR="00EF301A" w:rsidRDefault="00EF301A">
      <w:pPr>
        <w:pStyle w:val="ConsPlusNormal"/>
        <w:outlineLvl w:val="0"/>
      </w:pPr>
      <w:r>
        <w:t>Зарегистрировано в Минюсте России 21 декабря 2012 г. N 26302</w:t>
      </w:r>
    </w:p>
    <w:p w:rsidR="00EF301A" w:rsidRDefault="00EF30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301A" w:rsidRDefault="00EF301A">
      <w:pPr>
        <w:pStyle w:val="ConsPlusNormal"/>
      </w:pPr>
    </w:p>
    <w:p w:rsidR="00EF301A" w:rsidRDefault="00EF301A">
      <w:pPr>
        <w:pStyle w:val="ConsPlusTitle"/>
        <w:jc w:val="center"/>
      </w:pPr>
      <w:r>
        <w:t>МИНИСТЕРСТВО ЗДРАВООХРАНЕНИЯ РОССИЙСКОЙ ФЕДЕРАЦИИ</w:t>
      </w:r>
    </w:p>
    <w:p w:rsidR="00EF301A" w:rsidRDefault="00EF301A">
      <w:pPr>
        <w:pStyle w:val="ConsPlusTitle"/>
        <w:jc w:val="center"/>
      </w:pPr>
    </w:p>
    <w:p w:rsidR="00EF301A" w:rsidRDefault="00EF301A">
      <w:pPr>
        <w:pStyle w:val="ConsPlusTitle"/>
        <w:jc w:val="center"/>
      </w:pPr>
      <w:r>
        <w:t>ПРИКАЗ</w:t>
      </w:r>
    </w:p>
    <w:p w:rsidR="00EF301A" w:rsidRDefault="00EF301A">
      <w:pPr>
        <w:pStyle w:val="ConsPlusTitle"/>
        <w:jc w:val="center"/>
      </w:pPr>
      <w:r>
        <w:t>от 15 ноября 2012 г. N 924н</w:t>
      </w:r>
    </w:p>
    <w:p w:rsidR="00EF301A" w:rsidRDefault="00EF301A">
      <w:pPr>
        <w:pStyle w:val="ConsPlusTitle"/>
        <w:jc w:val="center"/>
      </w:pPr>
    </w:p>
    <w:p w:rsidR="00EF301A" w:rsidRDefault="00EF301A">
      <w:pPr>
        <w:pStyle w:val="ConsPlusTitle"/>
        <w:jc w:val="center"/>
      </w:pPr>
      <w:r>
        <w:t>ОБ УТВЕРЖДЕНИИ ПОРЯДКА</w:t>
      </w:r>
    </w:p>
    <w:p w:rsidR="00EF301A" w:rsidRDefault="00EF301A">
      <w:pPr>
        <w:pStyle w:val="ConsPlusTitle"/>
        <w:jc w:val="center"/>
      </w:pPr>
      <w:r>
        <w:t>ОКАЗАНИЯ МЕДИЦИНСКОЙ ПОМОЩИ НАСЕЛЕНИЮ</w:t>
      </w:r>
    </w:p>
    <w:p w:rsidR="00EF301A" w:rsidRDefault="00EF301A">
      <w:pPr>
        <w:pStyle w:val="ConsPlusTitle"/>
        <w:jc w:val="center"/>
      </w:pPr>
      <w:r>
        <w:t>ПО ПРОФИЛЮ "ДЕРМАТОВЕНЕРОЛОГИЯ"</w:t>
      </w:r>
    </w:p>
    <w:p w:rsidR="00EF301A" w:rsidRDefault="00EF301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EF3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01A" w:rsidRDefault="00EF301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01A" w:rsidRDefault="00EF301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301A" w:rsidRDefault="00EF30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F301A" w:rsidRDefault="00EF30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01A" w:rsidRDefault="00EF301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3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"дерматовенерология".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EF301A" w:rsidRDefault="00EF301A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марта 2010 г. N 151н "Об утверждении Порядка оказания медицинской помощи больным дерматовенерологического профиля и больным лепрой" (зарегистрирован Министерством юстиции Российской Федерации 13 апреля 2010 г., регистрационный N 16881);</w:t>
      </w:r>
    </w:p>
    <w:p w:rsidR="00EF301A" w:rsidRDefault="00EF301A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29 сентября 2011 г. N 1087н "О внесении изменения в порядок оказания медицинской помощи больным дерматовенерологического профиля, утвержденный приказом Министерства здравоохранения и социального развития Российской Федерации от 16 марта 2010 г. N 151н" (зарегистрирован Министерством юстиции Российской Федерации 30 ноября 2011 г., регистрационный N 22459).</w:t>
      </w:r>
    </w:p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Normal"/>
        <w:jc w:val="right"/>
      </w:pPr>
      <w:r>
        <w:t>Министр</w:t>
      </w:r>
    </w:p>
    <w:p w:rsidR="00EF301A" w:rsidRDefault="00EF301A">
      <w:pPr>
        <w:pStyle w:val="ConsPlusNormal"/>
        <w:jc w:val="right"/>
      </w:pPr>
      <w:r>
        <w:t>В.И.СКВОРЦОВА</w:t>
      </w:r>
    </w:p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Normal"/>
        <w:jc w:val="right"/>
        <w:outlineLvl w:val="0"/>
      </w:pPr>
      <w:r>
        <w:t>Утвержден</w:t>
      </w:r>
    </w:p>
    <w:p w:rsidR="00EF301A" w:rsidRDefault="00EF301A">
      <w:pPr>
        <w:pStyle w:val="ConsPlusNormal"/>
        <w:jc w:val="right"/>
      </w:pPr>
      <w:r>
        <w:t>приказом Министерства здравоохранения</w:t>
      </w:r>
    </w:p>
    <w:p w:rsidR="00EF301A" w:rsidRDefault="00EF301A">
      <w:pPr>
        <w:pStyle w:val="ConsPlusNormal"/>
        <w:jc w:val="right"/>
      </w:pPr>
      <w:r>
        <w:t>Российской Федерации</w:t>
      </w:r>
    </w:p>
    <w:p w:rsidR="00EF301A" w:rsidRDefault="00EF301A">
      <w:pPr>
        <w:pStyle w:val="ConsPlusNormal"/>
        <w:jc w:val="right"/>
      </w:pPr>
      <w:r>
        <w:lastRenderedPageBreak/>
        <w:t>от 15 ноября 2012 г. N 924н</w:t>
      </w:r>
    </w:p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Title"/>
        <w:jc w:val="center"/>
      </w:pPr>
      <w:bookmarkStart w:id="0" w:name="Par33"/>
      <w:bookmarkEnd w:id="0"/>
      <w:r>
        <w:t>ПОРЯДОК</w:t>
      </w:r>
    </w:p>
    <w:p w:rsidR="00EF301A" w:rsidRDefault="00EF301A">
      <w:pPr>
        <w:pStyle w:val="ConsPlusTitle"/>
        <w:jc w:val="center"/>
      </w:pPr>
      <w:r>
        <w:t>ОКАЗАНИЯ МЕДИЦИНСКОЙ ПОМОЩИ ПО ПРОФИЛЮ "ДЕРМАТОВЕНЕРОЛОГИЯ"</w:t>
      </w:r>
    </w:p>
    <w:p w:rsidR="00EF301A" w:rsidRDefault="00EF301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EF3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01A" w:rsidRDefault="00EF301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01A" w:rsidRDefault="00EF301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301A" w:rsidRDefault="00EF30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F301A" w:rsidRDefault="00EF30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01A" w:rsidRDefault="00EF301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по профилю "дерматовенерология" в медицинских организациях (далее - Медицинская помощь).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2. Медицинская помощь оказывается в виде: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первичной медико-санитарной помощи;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скорой медицинской помощи;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3. Медицинская помощь может оказываться в следующих условиях: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дерматовенерологических заболеваний и состояний, медицинской реабилитации, формированию здорового образа жизни.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5. Первичная медико-санитарная помощь включает: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первичную врачебную медико-санитарную помощь;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первичную специализированную медико-санитарную помощь.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Первичная врачебная медико-санитарная помощь оказывается в медицинских организациях врачом-терапевтом участковым, врачом-педиатром участковым, врачом общей практики (семейным врачом) в амбулаторных условиях.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 xml:space="preserve">В рамках оказания первичной врачебной медико-санитарной помощи, врачи-терапевты участковые, врачи-педиатры участковые, врачи общей практики (семейные врачи) при выявлении у больных высыпаний на коже и (или) слизистых оболочках, кожного зуда, выявление симптомов или признаков инфекций, передаваемых половым путем, в том числе жалоб на симптомы </w:t>
      </w:r>
      <w:r>
        <w:lastRenderedPageBreak/>
        <w:t>уретрита, вульвовагинита и цервицита направляют больного в медицинскую организацию для оказания ему первичной специализированной медико-санитарной помощи, а также осуществляют оказание медицинской помощи в соответствии с рекомендациями медицинской организации дерматовенерологического профиля, при отсутствии медицинских показаний для направления в нее.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Первичная специализированная медико-санитарная помощь больным осуществляется врачами-дерматовенерологами.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 xml:space="preserve">6. Скорая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7. Скорая медицинская помощь больным оказывается в экстренной и неотложной форме вне медицинской организации, а также в амбулаторных и стационарных условиях.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8. Бригада скорой медицинской помощи доставляет больных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больных.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9. При наличии медицинских показаний после устранения угрожающего жизни состояния больные переводятся в дерматовенерологическое отделение медицинской организации для оказания специализированной медицинской помощи.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10. При невозможности оказания медицинской помощи в амбулаторных условиях и наличии медицинских показаний больной направляется в медицинскую организацию, оказывающую медицинскую помощь в стационарных условиях.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11. Специализированная, в том числе высокотехнологичная, медицинская помощь больным оказывается врачами-дерматовенерологами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 xml:space="preserve">12. При наличии медицинских показаний лечение проводят с привлечением врачей-специалистов по специальностям, предусмотренным </w:t>
      </w:r>
      <w:hyperlink r:id="rId15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</w:t>
      </w:r>
      <w:r>
        <w:lastRenderedPageBreak/>
        <w:t>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13. Плановая медицинская помощь больным оказывается при проведении профилактических мероприятий, при заболеваниях и состояниях, не сопровождающихся угрозой жизни больных, не требующих экстренной и неотложной помощи, отсрочка оказания которой на определенное время не повлечет за собой ухудшение состояния больных, угрозу их жизни и здоровью.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 xml:space="preserve">14.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</w:t>
      </w:r>
      <w:hyperlink r:id="rId17" w:history="1">
        <w:r>
          <w:rPr>
            <w:color w:val="0000FF"/>
          </w:rPr>
          <w:t>Порядку</w:t>
        </w:r>
      </w:hyperlink>
      <w: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8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 xml:space="preserve">15. При наличии у больного медицинских показаний к оказанию высокотехнологичной медицинской помощи его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lastRenderedPageBreak/>
        <w:t>16. При подозрении или установлении диагноза врожденного сифилиса новорожденным в неонатальном периоде проводят специфическое лечение в родильном доме (отделении) или в детском инфекционном отделении с привлечением врача-дерматовенеролога, врача-неонатолога и (или) врача-педиатра. При наличии медицинских показаний для продолжения лечения и (или) уточнения диагноза осуществляется перевод детей в дерматовенерологическое или инфекционное отделение детской больницы.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При выявлении у больного инфекций, передаваемых половым путем, осложненных воспалительными заболеваниями органов малого таза и других органов, в том числе при беременности, лечение проводят с привлечением врача-акушера-гинеколога, врача-уролога, врача-офтальмолога, врача-колопроктолога.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17. В случае выявления (подозрения) онкологического заболевания у больного во время оказания медицинской помощи больного направляют в первичный онкологический кабинет (отделение).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18. Больные с дерматовенерологическими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 xml:space="preserve">19. Медицинская помощь больным по профилю "дерматовенерология" оказывается в соответствии с </w:t>
      </w:r>
      <w:hyperlink w:anchor="Par81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1505" w:tooltip="СТАНДАРТ" w:history="1">
        <w:r>
          <w:rPr>
            <w:color w:val="0000FF"/>
          </w:rPr>
          <w:t>23</w:t>
        </w:r>
      </w:hyperlink>
      <w:r>
        <w:t xml:space="preserve"> к настоящему Порядку.</w:t>
      </w: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right"/>
        <w:outlineLvl w:val="1"/>
      </w:pPr>
      <w:r>
        <w:t>Приложение N 1</w:t>
      </w:r>
    </w:p>
    <w:p w:rsidR="00EF301A" w:rsidRDefault="00EF301A">
      <w:pPr>
        <w:pStyle w:val="ConsPlusNormal"/>
        <w:jc w:val="right"/>
      </w:pPr>
      <w:r>
        <w:t>к Порядку оказания медицинской помощи</w:t>
      </w:r>
    </w:p>
    <w:p w:rsidR="00EF301A" w:rsidRDefault="00EF301A">
      <w:pPr>
        <w:pStyle w:val="ConsPlusNormal"/>
        <w:jc w:val="right"/>
      </w:pPr>
      <w:r>
        <w:t>по профилю "дерматовенерология",</w:t>
      </w:r>
    </w:p>
    <w:p w:rsidR="00EF301A" w:rsidRDefault="00EF301A">
      <w:pPr>
        <w:pStyle w:val="ConsPlusNormal"/>
        <w:jc w:val="right"/>
      </w:pPr>
      <w:r>
        <w:t>утвержденному приказом Министерства</w:t>
      </w:r>
    </w:p>
    <w:p w:rsidR="00EF301A" w:rsidRDefault="00EF301A">
      <w:pPr>
        <w:pStyle w:val="ConsPlusNormal"/>
        <w:jc w:val="right"/>
      </w:pPr>
      <w:r>
        <w:t>здравоохранения Российской Федерации</w:t>
      </w:r>
    </w:p>
    <w:p w:rsidR="00EF301A" w:rsidRDefault="00EF301A">
      <w:pPr>
        <w:pStyle w:val="ConsPlusNormal"/>
        <w:jc w:val="right"/>
      </w:pPr>
      <w:r>
        <w:t>от 15 ноября 2012 г. N 924н</w:t>
      </w:r>
    </w:p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Title"/>
        <w:jc w:val="center"/>
      </w:pPr>
      <w:bookmarkStart w:id="1" w:name="Par81"/>
      <w:bookmarkEnd w:id="1"/>
      <w:r>
        <w:t>ПРАВИЛА</w:t>
      </w:r>
    </w:p>
    <w:p w:rsidR="00EF301A" w:rsidRDefault="00EF301A">
      <w:pPr>
        <w:pStyle w:val="ConsPlusTitle"/>
        <w:jc w:val="center"/>
      </w:pPr>
      <w:r>
        <w:t>ОРГАНИЗАЦИИ ДЕЯТЕЛЬНОСТИ КОЖНО-ВЕНЕРОЛОГИЧЕСКОГО ДИСПАНСЕРА</w:t>
      </w: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кожно-венерологического диспансера.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2. Кожно-венерологический диспансер (далее - Диспансер) оказывает первичную специализированную медико-санитарную помощь и специализированную медицинскую помощь больным по профилю "дерматовенерология".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3. Диспансер является самостоятельной медицинской организацией.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 xml:space="preserve">4. На должность руководителя Диспансера назначается специалист, соответствующий Квалификационным </w:t>
      </w:r>
      <w:hyperlink r:id="rId2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</w:t>
      </w:r>
      <w:r>
        <w:lastRenderedPageBreak/>
        <w:t>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"дерматовенерология".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 xml:space="preserve">5. Структура Диспансера и его численность устанавливаются руководителем Диспансера в зависимости от объема проводимой лечебно-диагностической работы и численности обслуживаемого населения с учетом рекомендуемых штатных нормативов, установленных </w:t>
      </w:r>
      <w:hyperlink w:anchor="Par135" w:tooltip="РЕКОМЕНДУЕМЫЕ ШТАТНЫЕ НОРМАТИВЫ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6. В Диспансере назначается ответственный за проведение противолепрозных мероприятий, прошедший обучение в установленном порядке.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7. Для обеспечения функций Диспансера в его структуре рекомендуется предусматривать: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стационарное отделение, в том числе дневной стационар;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консультативно-диагностическое отделение;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отделение (кабинет) физиотерапевтических методов лечения;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подростковый специализированный центр профилактики и лечения инфекций, передаваемых половым путем;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клинико-диагностическую лабораторию;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организационно-методический отдел (кабинет).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8. В Диспансере рекомендуется предусматривать: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приемное отделение;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регистратуру;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отделение для проведения медицинских осмотров;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отдел программно-информационной поддержки;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отдел кадров;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бухгалтерию;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финансово-экономический отдел;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административно-хозяйственный отдел;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lastRenderedPageBreak/>
        <w:t>другие отделения в соответствии с производственной необходимостью.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9. Диспансер осуществляет следующие функции: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оказание первичной специализированной медико-санитарной помощи и специализированной медицинской помощи больным с заболеваниями кожи, подкожно-жировой клетчатки, инфекциями, передаваемыми половым путем;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диспансерное наблюдение больных с заболеваниями кожи, подкожно-жировой клетчатки, инфекциями, передаваемыми половым путем;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проведение периодических и профилактических медицинских осмотров больных с дерматовенерологическими заболеваниями;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организационно-методическое руководство по раннему выявлению и отбору в медицинских организациях больных с заболеваниями дерматовенерологического профиля, нуждающихся в оказании первичной специализированной медико-санитарной и специализированной, в том числе высокотехнологичной, медицинской помощи;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ежегодное прогнозирование и учет числа нуждающихся в высокотехнологичной медицинской помощи, анализ средней длительности ожидания и числа больных, получивших высокотехнологичную медицинскую помощь по профилю "дерматовенерология";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проведение мероприятий, направленных на совершенствование профилактики и раннего выявления больных с дерматовенерологическими заболеваниями;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анализ состояния и качества оказания первичной специализированной медико-санитарной помощи и специализированной медицинской помощи по профилю "дерматовенерология", эффективности профилактических мероприятий, диагностики, лечения и диспансерного наблюдения;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которые предусмотрено законодательством;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внедрение в деятельность Диспансера современных информационных технологий по учету заболеваемости и ведению медицинской документации;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ведение эпидемиологического мониторинга заболеваемости в организациях, оказывающих медицинскую помощь больным по профилю "дерматовенерология";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участие в мониторировании изменчивости и контроля качества лабораторной диагностики возбудителей инфекций, передаваемых половым путем;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участие в организации и проведении научно-практических мероприятий по вопросам дерматовенерологии и косметологии;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 xml:space="preserve">клинико-экспертная оценка эффективности и качества оказания лечебно-диагностической помощи больным с дерматовенерологическими заболеваниями врачами общей практики, а также </w:t>
      </w:r>
      <w:r>
        <w:lastRenderedPageBreak/>
        <w:t>другими врачами-специалистами медицинских организаций;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организация и проведение санитарно-гигиенической работы среди населения по профилактике дерматовенерологических заболеваний.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10. Диспансер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right"/>
        <w:outlineLvl w:val="1"/>
      </w:pPr>
      <w:r>
        <w:t>Приложение N 2</w:t>
      </w:r>
    </w:p>
    <w:p w:rsidR="00EF301A" w:rsidRDefault="00EF301A">
      <w:pPr>
        <w:pStyle w:val="ConsPlusNormal"/>
        <w:jc w:val="right"/>
      </w:pPr>
      <w:r>
        <w:t>к Порядку оказания медицинской помощи</w:t>
      </w:r>
    </w:p>
    <w:p w:rsidR="00EF301A" w:rsidRDefault="00EF301A">
      <w:pPr>
        <w:pStyle w:val="ConsPlusNormal"/>
        <w:jc w:val="right"/>
      </w:pPr>
      <w:r>
        <w:t>по профилю "дерматовенерология",</w:t>
      </w:r>
    </w:p>
    <w:p w:rsidR="00EF301A" w:rsidRDefault="00EF301A">
      <w:pPr>
        <w:pStyle w:val="ConsPlusNormal"/>
        <w:jc w:val="right"/>
      </w:pPr>
      <w:r>
        <w:t>утвержденному приказом Министерства</w:t>
      </w:r>
    </w:p>
    <w:p w:rsidR="00EF301A" w:rsidRDefault="00EF301A">
      <w:pPr>
        <w:pStyle w:val="ConsPlusNormal"/>
        <w:jc w:val="right"/>
      </w:pPr>
      <w:r>
        <w:t>здравоохранения Российской Федерации</w:t>
      </w:r>
    </w:p>
    <w:p w:rsidR="00EF301A" w:rsidRDefault="00EF301A">
      <w:pPr>
        <w:pStyle w:val="ConsPlusNormal"/>
        <w:jc w:val="right"/>
      </w:pPr>
      <w:r>
        <w:t>от 15 ноября 2012 г. N 924н</w:t>
      </w:r>
    </w:p>
    <w:p w:rsidR="00EF301A" w:rsidRDefault="00EF301A">
      <w:pPr>
        <w:pStyle w:val="ConsPlusNormal"/>
        <w:jc w:val="right"/>
      </w:pPr>
    </w:p>
    <w:p w:rsidR="00EF301A" w:rsidRDefault="00EF301A">
      <w:pPr>
        <w:pStyle w:val="ConsPlusTitle"/>
        <w:jc w:val="center"/>
      </w:pPr>
      <w:bookmarkStart w:id="2" w:name="Par135"/>
      <w:bookmarkEnd w:id="2"/>
      <w:r>
        <w:t>РЕКОМЕНДУЕМЫЕ ШТАТНЫЕ НОРМАТИВЫ</w:t>
      </w:r>
    </w:p>
    <w:p w:rsidR="00EF301A" w:rsidRDefault="00EF301A">
      <w:pPr>
        <w:pStyle w:val="ConsPlusTitle"/>
        <w:jc w:val="center"/>
      </w:pPr>
      <w:r>
        <w:t>КОЖНО-ВЕНЕРОЛОГИЧЕСКОГО ДИСПАНСЕРА (ЗА ИСКЛЮЧЕНИЕМ</w:t>
      </w:r>
    </w:p>
    <w:p w:rsidR="00EF301A" w:rsidRDefault="00EF301A">
      <w:pPr>
        <w:pStyle w:val="ConsPlusTitle"/>
        <w:jc w:val="center"/>
      </w:pPr>
      <w:r>
        <w:t>ОРГАНИЗАЦИОННО-МЕТОДИЧЕСКОГО ОТДЕЛА (КАБИНЕТА),</w:t>
      </w:r>
    </w:p>
    <w:p w:rsidR="00EF301A" w:rsidRDefault="00EF301A">
      <w:pPr>
        <w:pStyle w:val="ConsPlusTitle"/>
        <w:jc w:val="center"/>
      </w:pPr>
      <w:r>
        <w:t>КОНСУЛЬТАТИВНО-ДИАГНОСТИЧЕСКОГО И СТАЦИОНАРНОГО</w:t>
      </w:r>
    </w:p>
    <w:p w:rsidR="00EF301A" w:rsidRDefault="00EF301A">
      <w:pPr>
        <w:pStyle w:val="ConsPlusTitle"/>
        <w:jc w:val="center"/>
      </w:pPr>
      <w:r>
        <w:t>ОТДЕЛЕНИЯ, ОТДЕЛЕНИЯ (КАБИНЕТА) ФИЗИОТЕРАПЕВТИЧЕСКИХ</w:t>
      </w:r>
    </w:p>
    <w:p w:rsidR="00EF301A" w:rsidRDefault="00EF301A">
      <w:pPr>
        <w:pStyle w:val="ConsPlusTitle"/>
        <w:jc w:val="center"/>
      </w:pPr>
      <w:r>
        <w:t>МЕТОДОВ ЛЕЧЕНИЯ, ПОДРОСТКОВОГО СПЕЦИАЛИЗИРОВАННОГО ЦЕНТРА</w:t>
      </w:r>
    </w:p>
    <w:p w:rsidR="00EF301A" w:rsidRDefault="00EF301A">
      <w:pPr>
        <w:pStyle w:val="ConsPlusTitle"/>
        <w:jc w:val="center"/>
      </w:pPr>
      <w:r>
        <w:t>ПРОФИЛАКТИКИ И ЛЕЧЕНИЯ ИНФЕКЦИЙ, ПЕРЕДАВАЕМЫХ ПОЛОВЫМ</w:t>
      </w:r>
    </w:p>
    <w:p w:rsidR="00EF301A" w:rsidRDefault="00EF301A">
      <w:pPr>
        <w:pStyle w:val="ConsPlusTitle"/>
        <w:jc w:val="center"/>
      </w:pPr>
      <w:r>
        <w:t>ПУТЕМ, КЛИНИКО-ДИАГНОСТИЧЕСКОЙ ЛАБОРАТОРИИ)</w:t>
      </w:r>
    </w:p>
    <w:p w:rsidR="00EF301A" w:rsidRDefault="00EF301A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308"/>
        <w:gridCol w:w="3911"/>
      </w:tblGrid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Главный врач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</w:tbl>
    <w:p w:rsidR="00EF301A" w:rsidRDefault="00EF301A">
      <w:pPr>
        <w:pStyle w:val="ConsPlusNormal"/>
        <w:jc w:val="right"/>
      </w:pPr>
    </w:p>
    <w:p w:rsidR="00EF301A" w:rsidRDefault="00EF301A">
      <w:pPr>
        <w:pStyle w:val="ConsPlusNormal"/>
        <w:jc w:val="right"/>
      </w:pPr>
    </w:p>
    <w:p w:rsidR="00EF301A" w:rsidRDefault="00EF301A">
      <w:pPr>
        <w:pStyle w:val="ConsPlusNormal"/>
        <w:jc w:val="right"/>
      </w:pPr>
    </w:p>
    <w:p w:rsidR="00EF301A" w:rsidRDefault="00EF301A">
      <w:pPr>
        <w:pStyle w:val="ConsPlusNormal"/>
        <w:jc w:val="right"/>
      </w:pPr>
    </w:p>
    <w:p w:rsidR="00EF301A" w:rsidRDefault="00EF301A">
      <w:pPr>
        <w:pStyle w:val="ConsPlusNormal"/>
        <w:jc w:val="right"/>
      </w:pPr>
    </w:p>
    <w:p w:rsidR="00EF301A" w:rsidRDefault="00EF301A">
      <w:pPr>
        <w:pStyle w:val="ConsPlusNormal"/>
        <w:jc w:val="right"/>
        <w:outlineLvl w:val="1"/>
      </w:pPr>
      <w:r>
        <w:t>Приложение N 3</w:t>
      </w:r>
    </w:p>
    <w:p w:rsidR="00EF301A" w:rsidRDefault="00EF301A">
      <w:pPr>
        <w:pStyle w:val="ConsPlusNormal"/>
        <w:jc w:val="right"/>
      </w:pPr>
      <w:r>
        <w:t>к Порядку оказания медицинской помощи</w:t>
      </w:r>
    </w:p>
    <w:p w:rsidR="00EF301A" w:rsidRDefault="00EF301A">
      <w:pPr>
        <w:pStyle w:val="ConsPlusNormal"/>
        <w:jc w:val="right"/>
      </w:pPr>
      <w:r>
        <w:t>по профилю "дерматовенерология",</w:t>
      </w:r>
    </w:p>
    <w:p w:rsidR="00EF301A" w:rsidRDefault="00EF301A">
      <w:pPr>
        <w:pStyle w:val="ConsPlusNormal"/>
        <w:jc w:val="right"/>
      </w:pPr>
      <w:r>
        <w:t>утвержденному приказом Министерства</w:t>
      </w:r>
    </w:p>
    <w:p w:rsidR="00EF301A" w:rsidRDefault="00EF301A">
      <w:pPr>
        <w:pStyle w:val="ConsPlusNormal"/>
        <w:jc w:val="right"/>
      </w:pPr>
      <w:r>
        <w:t>здравоохранения Российской Федерации</w:t>
      </w:r>
    </w:p>
    <w:p w:rsidR="00EF301A" w:rsidRDefault="00EF301A">
      <w:pPr>
        <w:pStyle w:val="ConsPlusNormal"/>
        <w:jc w:val="right"/>
      </w:pPr>
      <w:r>
        <w:t>от 15 ноября 2012 г. N 924н</w:t>
      </w:r>
    </w:p>
    <w:p w:rsidR="00EF301A" w:rsidRDefault="00EF301A">
      <w:pPr>
        <w:pStyle w:val="ConsPlusNormal"/>
        <w:jc w:val="right"/>
      </w:pPr>
    </w:p>
    <w:p w:rsidR="00EF301A" w:rsidRDefault="00EF301A">
      <w:pPr>
        <w:pStyle w:val="ConsPlusTitle"/>
        <w:jc w:val="center"/>
      </w:pPr>
      <w:r>
        <w:t>ПРАВИЛА</w:t>
      </w:r>
    </w:p>
    <w:p w:rsidR="00EF301A" w:rsidRDefault="00EF301A">
      <w:pPr>
        <w:pStyle w:val="ConsPlusTitle"/>
        <w:jc w:val="center"/>
      </w:pPr>
      <w:r>
        <w:lastRenderedPageBreak/>
        <w:t>ОРГАНИЗАЦИИ ДЕЯТЕЛЬНОСТИ ОРГАНИЗАЦИОННО-МЕТОДИЧЕСКОГО</w:t>
      </w:r>
    </w:p>
    <w:p w:rsidR="00EF301A" w:rsidRDefault="00EF301A">
      <w:pPr>
        <w:pStyle w:val="ConsPlusTitle"/>
        <w:jc w:val="center"/>
      </w:pPr>
      <w:r>
        <w:t>ОТДЕЛА (КАБИНЕТА) КОЖНО-ВЕНЕРОЛОГИЧЕСКОГО ДИСПАНСЕРА</w:t>
      </w:r>
    </w:p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организационно-методического отдела (кабинета) кожно-венерологического диспансера.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2. Организационно-методический отдел (кабинет) (далее - Отдел) является структурным подразделением кожно-венерологического диспансера (далее - Диспансер).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3. Отдел обеспечивает организационно-методическую работу по вопросам совершенствования профилактики, диагностики и лечения больных с дерматовенерологическими заболеваниями.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 xml:space="preserve">4. На должность заведующего Отдела назначается специалист, соответствующий Квалификационным </w:t>
      </w:r>
      <w:hyperlink r:id="rId2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5. Основные функции Отдела: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ведение эпидемиологического мониторинга дерматовенерологических заболеваний;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ведение учетной и отчетной документации, представление отчетов о деятельности в установленном порядке, сбор данных для регистров, ведение которых предусмотрено законодательством;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анализ распространенности дерматовенерологических заболеваний;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участие в системе мониторинга изменчивости и контроля качества лабораторной диагностики возбудителей инфекций, передаваемых половым путем;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участие в разработке целевых программ и других документов по совершенствованию профилактики, диагностики и лечения дерматовенерологических заболеваний;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обеспечение организационно-методического руководства деятельности организаций, оказывающих медицинскую помощь больным по профилю "дерматовенерология", в том числе по ведению статистического учета и отчетности;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внедрение в деятельность Диспансера современных информационных технологий, в том числе медицинских информационных систем;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организация диспансерного наблюдения больных по профилю "дерматовенерология".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 xml:space="preserve">6. Штатная численность Отдела устанавливается руководителем Диспансера, в составе которого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196" w:tooltip="РЕКОМЕНДУЕМЫЕ ШТАТНЫЕ НОРМАТИВЫ" w:history="1">
        <w:r>
          <w:rPr>
            <w:color w:val="0000FF"/>
          </w:rPr>
          <w:t>приложением N 4</w:t>
        </w:r>
      </w:hyperlink>
      <w:r>
        <w:t xml:space="preserve"> к Порядку оказания медицинской помощи населению по профилю "дерматовенерология", утвержденному настоящим приказом.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lastRenderedPageBreak/>
        <w:t xml:space="preserve">7. Оснащение Отдела осуществляется с учетом видов проводимых исследований в соответствии со стандартом оснащения, предусмотренным </w:t>
      </w:r>
      <w:hyperlink w:anchor="Par228" w:tooltip="СТАНДАРТ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"дерматовенерология", утвержденному настоящим приказом.</w:t>
      </w:r>
    </w:p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Normal"/>
        <w:jc w:val="right"/>
        <w:outlineLvl w:val="1"/>
      </w:pPr>
      <w:r>
        <w:t>Приложение N 4</w:t>
      </w:r>
    </w:p>
    <w:p w:rsidR="00EF301A" w:rsidRDefault="00EF301A">
      <w:pPr>
        <w:pStyle w:val="ConsPlusNormal"/>
        <w:jc w:val="right"/>
      </w:pPr>
      <w:r>
        <w:t>к Порядку оказания медицинской помощи</w:t>
      </w:r>
    </w:p>
    <w:p w:rsidR="00EF301A" w:rsidRDefault="00EF301A">
      <w:pPr>
        <w:pStyle w:val="ConsPlusNormal"/>
        <w:jc w:val="right"/>
      </w:pPr>
      <w:r>
        <w:t>по профилю "дерматовенерология",</w:t>
      </w:r>
    </w:p>
    <w:p w:rsidR="00EF301A" w:rsidRDefault="00EF301A">
      <w:pPr>
        <w:pStyle w:val="ConsPlusNormal"/>
        <w:jc w:val="right"/>
      </w:pPr>
      <w:r>
        <w:t>утвержденному приказом Министерства</w:t>
      </w:r>
    </w:p>
    <w:p w:rsidR="00EF301A" w:rsidRDefault="00EF301A">
      <w:pPr>
        <w:pStyle w:val="ConsPlusNormal"/>
        <w:jc w:val="right"/>
      </w:pPr>
      <w:r>
        <w:t>здравоохранения Российской Федерации</w:t>
      </w:r>
    </w:p>
    <w:p w:rsidR="00EF301A" w:rsidRDefault="00EF301A">
      <w:pPr>
        <w:pStyle w:val="ConsPlusNormal"/>
        <w:jc w:val="right"/>
      </w:pPr>
      <w:r>
        <w:t>от 15 ноября 2012 г. N 924н</w:t>
      </w:r>
    </w:p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Title"/>
        <w:jc w:val="center"/>
      </w:pPr>
      <w:bookmarkStart w:id="3" w:name="Par196"/>
      <w:bookmarkEnd w:id="3"/>
      <w:r>
        <w:t>РЕКОМЕНДУЕМЫЕ ШТАТНЫЕ НОРМАТИВЫ</w:t>
      </w:r>
    </w:p>
    <w:p w:rsidR="00EF301A" w:rsidRDefault="00EF301A">
      <w:pPr>
        <w:pStyle w:val="ConsPlusTitle"/>
        <w:jc w:val="center"/>
      </w:pPr>
      <w:r>
        <w:t>ОРГАНИЗАЦИОННО-МЕТОДИЧЕСКОГО ОТДЕЛА (КАБИНЕТА)</w:t>
      </w:r>
    </w:p>
    <w:p w:rsidR="00EF301A" w:rsidRDefault="00EF301A">
      <w:pPr>
        <w:pStyle w:val="ConsPlusTitle"/>
        <w:jc w:val="center"/>
      </w:pPr>
      <w:r>
        <w:t>КОЖНО-ВЕНЕРОЛОГИЧЕСКОГО ДИСПАНСЕРА</w:t>
      </w:r>
    </w:p>
    <w:p w:rsidR="00EF301A" w:rsidRDefault="00EF301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"/>
        <w:gridCol w:w="5272"/>
        <w:gridCol w:w="2834"/>
      </w:tblGrid>
      <w:tr w:rsidR="00EF301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N</w:t>
            </w:r>
          </w:p>
          <w:p w:rsidR="00EF301A" w:rsidRDefault="00EF301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EF301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Заведующий организационно-методическим отделом (кабинетом) - врач-статистик (врач-методист)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  <w:tr w:rsidR="00EF301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Врач-статистик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Врач-методист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right"/>
        <w:outlineLvl w:val="1"/>
      </w:pPr>
      <w:r>
        <w:t>Приложение N 5</w:t>
      </w:r>
    </w:p>
    <w:p w:rsidR="00EF301A" w:rsidRDefault="00EF301A">
      <w:pPr>
        <w:pStyle w:val="ConsPlusNormal"/>
        <w:jc w:val="right"/>
      </w:pPr>
      <w:r>
        <w:t>к Порядку оказания медицинской помощи</w:t>
      </w:r>
    </w:p>
    <w:p w:rsidR="00EF301A" w:rsidRDefault="00EF301A">
      <w:pPr>
        <w:pStyle w:val="ConsPlusNormal"/>
        <w:jc w:val="right"/>
      </w:pPr>
      <w:r>
        <w:t>по профилю "дерматовенерология",</w:t>
      </w:r>
    </w:p>
    <w:p w:rsidR="00EF301A" w:rsidRDefault="00EF301A">
      <w:pPr>
        <w:pStyle w:val="ConsPlusNormal"/>
        <w:jc w:val="right"/>
      </w:pPr>
      <w:r>
        <w:t>утвержденному приказом Министерства</w:t>
      </w:r>
    </w:p>
    <w:p w:rsidR="00EF301A" w:rsidRDefault="00EF301A">
      <w:pPr>
        <w:pStyle w:val="ConsPlusNormal"/>
        <w:jc w:val="right"/>
      </w:pPr>
      <w:r>
        <w:t>здравоохранения Российской Федерации</w:t>
      </w:r>
    </w:p>
    <w:p w:rsidR="00EF301A" w:rsidRDefault="00EF301A">
      <w:pPr>
        <w:pStyle w:val="ConsPlusNormal"/>
        <w:jc w:val="right"/>
      </w:pPr>
      <w:r>
        <w:t>от 15 ноября 2012 г. N 924н</w:t>
      </w:r>
    </w:p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Title"/>
        <w:jc w:val="center"/>
      </w:pPr>
      <w:bookmarkStart w:id="4" w:name="Par228"/>
      <w:bookmarkEnd w:id="4"/>
      <w:r>
        <w:t>СТАНДАРТ</w:t>
      </w:r>
    </w:p>
    <w:p w:rsidR="00EF301A" w:rsidRDefault="00EF301A">
      <w:pPr>
        <w:pStyle w:val="ConsPlusTitle"/>
        <w:jc w:val="center"/>
      </w:pPr>
      <w:r>
        <w:t>ОСНАЩЕНИЯ ОРГАНИЗАЦИОННО-МЕТОДИЧЕСКОГО ОТДЕЛА (КАБИНЕТА)</w:t>
      </w:r>
    </w:p>
    <w:p w:rsidR="00EF301A" w:rsidRDefault="00EF301A">
      <w:pPr>
        <w:pStyle w:val="ConsPlusTitle"/>
        <w:jc w:val="center"/>
      </w:pPr>
      <w:r>
        <w:t>КОЖНО-ВЕНЕРОЛОГИЧЕСКОГО ДИСПАНСЕРА</w:t>
      </w:r>
    </w:p>
    <w:p w:rsidR="00EF301A" w:rsidRDefault="00EF301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045"/>
        <w:gridCol w:w="3344"/>
      </w:tblGrid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N</w:t>
            </w:r>
          </w:p>
          <w:p w:rsidR="00EF301A" w:rsidRDefault="00EF301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Рабочее место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 на каждое рабочее место</w:t>
            </w:r>
          </w:p>
        </w:tc>
      </w:tr>
    </w:tbl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right"/>
        <w:outlineLvl w:val="1"/>
      </w:pPr>
      <w:r>
        <w:t>Приложение N 6</w:t>
      </w:r>
    </w:p>
    <w:p w:rsidR="00EF301A" w:rsidRDefault="00EF301A">
      <w:pPr>
        <w:pStyle w:val="ConsPlusNormal"/>
        <w:jc w:val="right"/>
      </w:pPr>
      <w:r>
        <w:t>к Порядку оказания медицинской помощи</w:t>
      </w:r>
    </w:p>
    <w:p w:rsidR="00EF301A" w:rsidRDefault="00EF301A">
      <w:pPr>
        <w:pStyle w:val="ConsPlusNormal"/>
        <w:jc w:val="right"/>
      </w:pPr>
      <w:r>
        <w:t>по профилю "дерматовенерология",</w:t>
      </w:r>
    </w:p>
    <w:p w:rsidR="00EF301A" w:rsidRDefault="00EF301A">
      <w:pPr>
        <w:pStyle w:val="ConsPlusNormal"/>
        <w:jc w:val="right"/>
      </w:pPr>
      <w:r>
        <w:t>утвержденному приказом Министерства</w:t>
      </w:r>
    </w:p>
    <w:p w:rsidR="00EF301A" w:rsidRDefault="00EF301A">
      <w:pPr>
        <w:pStyle w:val="ConsPlusNormal"/>
        <w:jc w:val="right"/>
      </w:pPr>
      <w:r>
        <w:t>здравоохранения Российской Федерации</w:t>
      </w:r>
    </w:p>
    <w:p w:rsidR="00EF301A" w:rsidRDefault="00EF301A">
      <w:pPr>
        <w:pStyle w:val="ConsPlusNormal"/>
        <w:jc w:val="right"/>
      </w:pPr>
      <w:r>
        <w:t>от 15 ноября 2012 г. N 924н</w:t>
      </w:r>
    </w:p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Title"/>
        <w:jc w:val="center"/>
      </w:pPr>
      <w:r>
        <w:t>ПРАВИЛА</w:t>
      </w:r>
    </w:p>
    <w:p w:rsidR="00EF301A" w:rsidRDefault="00EF301A">
      <w:pPr>
        <w:pStyle w:val="ConsPlusTitle"/>
        <w:jc w:val="center"/>
      </w:pPr>
      <w:r>
        <w:t>ОРГАНИЗАЦИИ ДЕЯТЕЛЬНОСТИ КОНСУЛЬТАТИВНО-ДИАГНОСТИЧЕСКОГО</w:t>
      </w:r>
    </w:p>
    <w:p w:rsidR="00EF301A" w:rsidRDefault="00EF301A">
      <w:pPr>
        <w:pStyle w:val="ConsPlusTitle"/>
        <w:jc w:val="center"/>
      </w:pPr>
      <w:r>
        <w:t>ОТДЕЛЕНИЯ КОЖНО-ВЕНЕРОЛОГИЧЕСКОГО ДИСПАНСЕРА</w:t>
      </w:r>
    </w:p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консультативно-диагностического отделения кожно-венерологического диспансера в амбулаторных условиях.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2. Консультативно-диагностическое отделение (далее - Отделение) является структурным подразделением кожно-венерологического диспансера (далее - Диспансер), создаваемым для оказания медицинской помощи по профилю "дерматовенерология" в амбулаторных условиях.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 xml:space="preserve">3. На должность врача-дерматовенеролога Отделения назначается специалист, соответствующий Квалификационным </w:t>
      </w:r>
      <w:hyperlink r:id="rId2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4. Отделение осуществляет функции по профилактике, диагностике, лечению и диспансерному наблюдению: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больных с заболеваниями кожи и подкожной клетчатки, косметологическими дефектами кожи, инфекциями, передаваемыми половым путем, и ассоциированными заболеваниями, направляемых врачами-терапевтами участковыми, врачами общей практики (семейными врачами) и врачами других специальностей, а также обратившихся самостоятельно;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лиц с повышенным риском дерматовенерологических заболеваний, направляемых кабинетами медицинской профилактики, кабинетами доврачебного контроля поликлиник.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lastRenderedPageBreak/>
        <w:t>5. В структуре Отделения рекомендуется предусматривать кабинеты: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для оказания лечебно-диагностической помощи больным с заболеваниями кожи, в том числе новообразованиями кожи;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для оказания лечебно-диагностической помощи больным с микозами гладкой кожи и ее придатков;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для оказания лечебно-диагностической помощи больным с инфекциями, передаваемыми половым путем;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для оказания лечебно-диагностической помощи детскому населению;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для оказания лечебно-диагностической помощи при косметологических дефектах кожи;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функциональной диагностики;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ультразвуковой диагностики;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процедурный.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 xml:space="preserve">6. Штатная численность Отделения устанавливается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287" w:tooltip="РЕКОМЕНДУЕМЫЕ ШТАТНЫЕ НОРМАТИВЫ" w:history="1">
        <w:r>
          <w:rPr>
            <w:color w:val="0000FF"/>
          </w:rPr>
          <w:t>приложением N 7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 xml:space="preserve">7. Оснащение Отделения осуществляется в соответствии со стандартом оснащения, предусмотренным </w:t>
      </w:r>
      <w:hyperlink w:anchor="Par349" w:tooltip="СТАНДАРТ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Normal"/>
        <w:jc w:val="right"/>
        <w:outlineLvl w:val="1"/>
      </w:pPr>
      <w:r>
        <w:t>Приложение N 7</w:t>
      </w:r>
    </w:p>
    <w:p w:rsidR="00EF301A" w:rsidRDefault="00EF301A">
      <w:pPr>
        <w:pStyle w:val="ConsPlusNormal"/>
        <w:jc w:val="right"/>
      </w:pPr>
      <w:r>
        <w:t>к Порядку оказания медицинской помощи</w:t>
      </w:r>
    </w:p>
    <w:p w:rsidR="00EF301A" w:rsidRDefault="00EF301A">
      <w:pPr>
        <w:pStyle w:val="ConsPlusNormal"/>
        <w:jc w:val="right"/>
      </w:pPr>
      <w:r>
        <w:t>по профилю "дерматовенерология",</w:t>
      </w:r>
    </w:p>
    <w:p w:rsidR="00EF301A" w:rsidRDefault="00EF301A">
      <w:pPr>
        <w:pStyle w:val="ConsPlusNormal"/>
        <w:jc w:val="right"/>
      </w:pPr>
      <w:r>
        <w:t>утвержденному приказом Министерства</w:t>
      </w:r>
    </w:p>
    <w:p w:rsidR="00EF301A" w:rsidRDefault="00EF301A">
      <w:pPr>
        <w:pStyle w:val="ConsPlusNormal"/>
        <w:jc w:val="right"/>
      </w:pPr>
      <w:r>
        <w:t>здравоохранения Российской Федерации</w:t>
      </w:r>
    </w:p>
    <w:p w:rsidR="00EF301A" w:rsidRDefault="00EF301A">
      <w:pPr>
        <w:pStyle w:val="ConsPlusNormal"/>
        <w:jc w:val="right"/>
      </w:pPr>
      <w:r>
        <w:t>от 15 ноября 2012 г. N 924н</w:t>
      </w:r>
    </w:p>
    <w:p w:rsidR="00EF301A" w:rsidRDefault="00EF301A">
      <w:pPr>
        <w:pStyle w:val="ConsPlusNormal"/>
        <w:jc w:val="right"/>
      </w:pPr>
    </w:p>
    <w:p w:rsidR="00EF301A" w:rsidRDefault="00EF301A">
      <w:pPr>
        <w:pStyle w:val="ConsPlusTitle"/>
        <w:jc w:val="center"/>
      </w:pPr>
      <w:bookmarkStart w:id="5" w:name="Par287"/>
      <w:bookmarkEnd w:id="5"/>
      <w:r>
        <w:t>РЕКОМЕНДУЕМЫЕ ШТАТНЫЕ НОРМАТИВЫ</w:t>
      </w:r>
    </w:p>
    <w:p w:rsidR="00EF301A" w:rsidRDefault="00EF301A">
      <w:pPr>
        <w:pStyle w:val="ConsPlusTitle"/>
        <w:jc w:val="center"/>
      </w:pPr>
      <w:r>
        <w:t>КОНСУЛЬТАТИВНО-ДИАГНОСТИЧЕСКОГО ОТДЕЛЕНИЯ</w:t>
      </w:r>
    </w:p>
    <w:p w:rsidR="00EF301A" w:rsidRDefault="00EF301A">
      <w:pPr>
        <w:pStyle w:val="ConsPlusTitle"/>
        <w:jc w:val="center"/>
      </w:pPr>
      <w:r>
        <w:t>КОЖНО-ВЕНЕРОЛОГИЧЕСКОГО ДИСПАНСЕРА &lt;*&gt;</w:t>
      </w: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ind w:firstLine="540"/>
        <w:jc w:val="both"/>
      </w:pPr>
      <w:r>
        <w:t>--------------------------------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lastRenderedPageBreak/>
        <w:t>&lt;*&gt; Настоящие рекомендуемые штатные нормативы консультативно-диагностического отделения не распространяются на медицинские организации частной системы здравоохранения.</w:t>
      </w:r>
    </w:p>
    <w:p w:rsidR="00EF301A" w:rsidRDefault="00EF301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798"/>
        <w:gridCol w:w="4535"/>
      </w:tblGrid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Заведующий отделением - врач-дерматовенеролог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 при наличии 5 должностей врачей-специалистов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 на 20000 обслуживаемого населения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Врач ультразвуковой диагностики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Врач-косметолог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Врач - клинический миколог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Врач-акушер-гинеколог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Врач-уролог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 на каждую должность врача-специалиста;</w:t>
            </w:r>
          </w:p>
          <w:p w:rsidR="00EF301A" w:rsidRDefault="00EF301A">
            <w:pPr>
              <w:pStyle w:val="ConsPlusNormal"/>
              <w:jc w:val="center"/>
            </w:pPr>
            <w:r>
              <w:t>не менее 2 на процедурный кабинет;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2 на Отделение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Санитар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 на 3 кабинета, функционирующих в Отделении</w:t>
            </w:r>
          </w:p>
        </w:tc>
      </w:tr>
    </w:tbl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right"/>
        <w:outlineLvl w:val="1"/>
      </w:pPr>
      <w:r>
        <w:t>Приложение N 8</w:t>
      </w:r>
    </w:p>
    <w:p w:rsidR="00EF301A" w:rsidRDefault="00EF301A">
      <w:pPr>
        <w:pStyle w:val="ConsPlusNormal"/>
        <w:jc w:val="right"/>
      </w:pPr>
      <w:r>
        <w:t>к Порядку оказания медицинской помощи</w:t>
      </w:r>
    </w:p>
    <w:p w:rsidR="00EF301A" w:rsidRDefault="00EF301A">
      <w:pPr>
        <w:pStyle w:val="ConsPlusNormal"/>
        <w:jc w:val="right"/>
      </w:pPr>
      <w:r>
        <w:t>по профилю "дерматовенерология",</w:t>
      </w:r>
    </w:p>
    <w:p w:rsidR="00EF301A" w:rsidRDefault="00EF301A">
      <w:pPr>
        <w:pStyle w:val="ConsPlusNormal"/>
        <w:jc w:val="right"/>
      </w:pPr>
      <w:r>
        <w:t>утвержденному приказом Министерства</w:t>
      </w:r>
    </w:p>
    <w:p w:rsidR="00EF301A" w:rsidRDefault="00EF301A">
      <w:pPr>
        <w:pStyle w:val="ConsPlusNormal"/>
        <w:jc w:val="right"/>
      </w:pPr>
      <w:r>
        <w:t>здравоохранения Российской Федерации</w:t>
      </w:r>
    </w:p>
    <w:p w:rsidR="00EF301A" w:rsidRDefault="00EF301A">
      <w:pPr>
        <w:pStyle w:val="ConsPlusNormal"/>
        <w:jc w:val="right"/>
      </w:pPr>
      <w:r>
        <w:t>от 15 ноября 2012 г. N 924н</w:t>
      </w:r>
    </w:p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Title"/>
        <w:jc w:val="center"/>
      </w:pPr>
      <w:bookmarkStart w:id="6" w:name="Par349"/>
      <w:bookmarkEnd w:id="6"/>
      <w:r>
        <w:t>СТАНДАРТ</w:t>
      </w:r>
    </w:p>
    <w:p w:rsidR="00EF301A" w:rsidRDefault="00EF301A">
      <w:pPr>
        <w:pStyle w:val="ConsPlusTitle"/>
        <w:jc w:val="center"/>
      </w:pPr>
      <w:r>
        <w:t>ОСНАЩЕНИЯ КОНСУЛЬТАТИВНО-ДИАГНОСТИЧЕСКОГО ОТДЕЛЕНИЯ</w:t>
      </w:r>
    </w:p>
    <w:p w:rsidR="00EF301A" w:rsidRDefault="00EF301A">
      <w:pPr>
        <w:pStyle w:val="ConsPlusTitle"/>
        <w:jc w:val="center"/>
      </w:pPr>
      <w:r>
        <w:lastRenderedPageBreak/>
        <w:t>КОЖНО-ВЕНЕРОЛОГИЧЕСКОГО ДИСПАНСЕРА</w:t>
      </w:r>
    </w:p>
    <w:p w:rsidR="00EF301A" w:rsidRDefault="00EF301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EF3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01A" w:rsidRDefault="00EF301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01A" w:rsidRDefault="00EF301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301A" w:rsidRDefault="00EF30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F301A" w:rsidRDefault="00EF30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01A" w:rsidRDefault="00EF301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F301A" w:rsidRDefault="00EF301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009"/>
        <w:gridCol w:w="2211"/>
      </w:tblGrid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Дерматоскоп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Сфигмоманометр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Набор медицинских инструментов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Лупа с подсветкой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 xml:space="preserve">Не менее 1 </w:t>
            </w:r>
            <w:hyperlink w:anchor="Par442" w:tooltip="&lt;*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301A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  <w:r>
              <w:t xml:space="preserve">(п. 8 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Стерилизатор ультрафиолетовый для медицинских инструментов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Аппарат для удаления клинических проявлений доброкачественных новообразований кожи и слизистых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Медицинское оборудование для криотерапии, в том числе криодеструкции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 xml:space="preserve">Лампа Вуда для осмотра больных в затемненном помещении </w:t>
            </w:r>
            <w:hyperlink w:anchor="Par444" w:tooltip="&lt;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микозами гладкой кожи и ее придатков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 xml:space="preserve">Комплект оборудования для обработки кожи, ногтевых пластинок кистей и стоп </w:t>
            </w:r>
            <w:hyperlink w:anchor="Par444" w:tooltip="&lt;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микозами гладкой кожи и ее придатков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  <w:tr w:rsidR="00EF301A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 xml:space="preserve">Гинекологическое кресло </w:t>
            </w:r>
            <w:hyperlink w:anchor="Par445" w:tooltip="&lt;*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 xml:space="preserve">Кольпоскоп </w:t>
            </w:r>
            <w:hyperlink w:anchor="Par445" w:tooltip="&lt;*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  <w:tr w:rsidR="00EF301A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 xml:space="preserve">Вагиноскоп </w:t>
            </w:r>
            <w:hyperlink w:anchor="Par445" w:tooltip="&lt;*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  <w:tr w:rsidR="00EF301A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 xml:space="preserve">Лампа для гинекологического осмотра </w:t>
            </w:r>
            <w:hyperlink w:anchor="Par445" w:tooltip="&lt;*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 xml:space="preserve">Уретроскоп </w:t>
            </w:r>
            <w:hyperlink w:anchor="Par445" w:tooltip="&lt;*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  <w:tr w:rsidR="00EF301A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 xml:space="preserve">Пеленальный столик </w:t>
            </w:r>
            <w:hyperlink w:anchor="Par446" w:tooltip="&lt;****&gt; Дополнительное оснащение кабинетов, функционирующих в консультативно-диагностическом отделении для оказания лечебно-диагностической помощи детскому населению.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 xml:space="preserve">Видеодерматоскоп </w:t>
            </w:r>
            <w:hyperlink w:anchor="Par447" w:tooltip="&lt;*****&gt; Дополнительное оснащение кабинетов функциональной диагностики, функционирующих в консультативно-диагностическом отделении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  <w:tr w:rsidR="00EF301A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 xml:space="preserve">Электрокардиограф </w:t>
            </w:r>
            <w:hyperlink w:anchor="Par447" w:tooltip="&lt;*****&gt; Дополнительное оснащение кабинетов функциональной диагностики, функционирующих в консультативно-диагностическом отделении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  <w:tr w:rsidR="00EF301A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 xml:space="preserve">Аппаратура для определения морфофункциональных параметров кожи </w:t>
            </w:r>
            <w:hyperlink w:anchor="Par447" w:tooltip="&lt;*****&gt; Дополнительное оснащение кабинетов функциональной диагностики, функционирующих в консультативно-диагностическом отделении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  <w:tr w:rsidR="00EF301A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 xml:space="preserve">Аппаратура для определения функционального состояния волос </w:t>
            </w:r>
            <w:hyperlink w:anchor="Par447" w:tooltip="&lt;*****&gt; Дополнительное оснащение кабинетов функциональной диагностики, функционирующих в консультативно-диагностическом отделении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  <w:tr w:rsidR="00EF301A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</w:tbl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Normal"/>
        <w:ind w:firstLine="540"/>
        <w:jc w:val="both"/>
      </w:pPr>
      <w:r>
        <w:t>--------------------------------</w:t>
      </w:r>
    </w:p>
    <w:p w:rsidR="00EF301A" w:rsidRDefault="00EF301A">
      <w:pPr>
        <w:pStyle w:val="ConsPlusNormal"/>
        <w:spacing w:before="240"/>
        <w:ind w:firstLine="540"/>
        <w:jc w:val="both"/>
      </w:pPr>
      <w:bookmarkStart w:id="7" w:name="Par442"/>
      <w:bookmarkEnd w:id="7"/>
      <w:r>
        <w:t xml:space="preserve">&lt;*&gt;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37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</w:t>
      </w:r>
      <w:r>
        <w:lastRenderedPageBreak/>
        <w:t>Российской Федерации 22 июня 2016 г., регистрационный N 42606).</w:t>
      </w:r>
    </w:p>
    <w:p w:rsidR="00EF301A" w:rsidRDefault="00EF301A">
      <w:pPr>
        <w:pStyle w:val="ConsPlusNormal"/>
        <w:jc w:val="both"/>
      </w:pPr>
      <w:r>
        <w:t xml:space="preserve">(сноска введена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bookmarkStart w:id="8" w:name="Par444"/>
    <w:bookmarkEnd w:id="8"/>
    <w:p w:rsidR="00EF301A" w:rsidRDefault="00EF301A">
      <w:pPr>
        <w:pStyle w:val="ConsPlusNormal"/>
        <w:spacing w:before="240"/>
        <w:ind w:firstLine="540"/>
        <w:jc w:val="both"/>
      </w:pPr>
      <w:r>
        <w:fldChar w:fldCharType="begin"/>
      </w:r>
      <w:r>
        <w:instrText xml:space="preserve">HYPERLINK https://login.consultant.ru/link/?req=doc&amp;base=LAW&amp;n=358551&amp;date=09.06.2022&amp;dst=101559&amp;field=134 </w:instrText>
      </w:r>
      <w:r>
        <w:fldChar w:fldCharType="separate"/>
      </w:r>
      <w:r>
        <w:rPr>
          <w:color w:val="0000FF"/>
        </w:rPr>
        <w:t>&lt;**&gt;</w:t>
      </w:r>
      <w:r>
        <w:fldChar w:fldCharType="end"/>
      </w:r>
      <w:r>
        <w:t xml:space="preserve">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микозами гладкой кожи и ее придатков.</w:t>
      </w:r>
    </w:p>
    <w:bookmarkStart w:id="9" w:name="Par445"/>
    <w:bookmarkEnd w:id="9"/>
    <w:p w:rsidR="00EF301A" w:rsidRDefault="00EF301A">
      <w:pPr>
        <w:pStyle w:val="ConsPlusNormal"/>
        <w:spacing w:before="240"/>
        <w:ind w:firstLine="540"/>
        <w:jc w:val="both"/>
      </w:pPr>
      <w:r>
        <w:fldChar w:fldCharType="begin"/>
      </w:r>
      <w:r>
        <w:instrText xml:space="preserve">HYPERLINK https://login.consultant.ru/link/?req=doc&amp;base=LAW&amp;n=358551&amp;date=09.06.2022&amp;dst=101560&amp;field=134 </w:instrText>
      </w:r>
      <w:r>
        <w:fldChar w:fldCharType="separate"/>
      </w:r>
      <w:r>
        <w:rPr>
          <w:color w:val="0000FF"/>
        </w:rPr>
        <w:t>&lt;***&gt;</w:t>
      </w:r>
      <w:r>
        <w:fldChar w:fldCharType="end"/>
      </w:r>
      <w:r>
        <w:t xml:space="preserve">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</w:t>
      </w:r>
    </w:p>
    <w:bookmarkStart w:id="10" w:name="Par446"/>
    <w:bookmarkEnd w:id="10"/>
    <w:p w:rsidR="00EF301A" w:rsidRDefault="00EF301A">
      <w:pPr>
        <w:pStyle w:val="ConsPlusNormal"/>
        <w:spacing w:before="240"/>
        <w:ind w:firstLine="540"/>
        <w:jc w:val="both"/>
      </w:pPr>
      <w:r>
        <w:fldChar w:fldCharType="begin"/>
      </w:r>
      <w:r>
        <w:instrText xml:space="preserve">HYPERLINK https://login.consultant.ru/link/?req=doc&amp;base=LAW&amp;n=358551&amp;date=09.06.2022&amp;dst=101561&amp;field=134 </w:instrText>
      </w:r>
      <w:r>
        <w:fldChar w:fldCharType="separate"/>
      </w:r>
      <w:r>
        <w:rPr>
          <w:color w:val="0000FF"/>
        </w:rPr>
        <w:t>&lt;****&gt;</w:t>
      </w:r>
      <w:r>
        <w:fldChar w:fldCharType="end"/>
      </w:r>
      <w:r>
        <w:t xml:space="preserve"> Дополнительное оснащение кабинетов, функционирующих в консультативно-диагностическом отделении для оказания лечебно-диагностической помощи детскому населению.</w:t>
      </w:r>
    </w:p>
    <w:bookmarkStart w:id="11" w:name="Par447"/>
    <w:bookmarkEnd w:id="11"/>
    <w:p w:rsidR="00EF301A" w:rsidRDefault="00EF301A">
      <w:pPr>
        <w:pStyle w:val="ConsPlusNormal"/>
        <w:spacing w:before="240"/>
        <w:ind w:firstLine="540"/>
        <w:jc w:val="both"/>
      </w:pPr>
      <w:r>
        <w:fldChar w:fldCharType="begin"/>
      </w:r>
      <w:r>
        <w:instrText xml:space="preserve">HYPERLINK https://login.consultant.ru/link/?req=doc&amp;base=LAW&amp;n=358551&amp;date=09.06.2022&amp;dst=101562&amp;field=134 </w:instrText>
      </w:r>
      <w:r>
        <w:fldChar w:fldCharType="separate"/>
      </w:r>
      <w:r>
        <w:rPr>
          <w:color w:val="0000FF"/>
        </w:rPr>
        <w:t>&lt;*****&gt;</w:t>
      </w:r>
      <w:r>
        <w:fldChar w:fldCharType="end"/>
      </w:r>
      <w:r>
        <w:t xml:space="preserve"> Дополнительное оснащение кабинетов функциональной диагностики, функционирующих в консультативно-диагностическом отделении.</w:t>
      </w: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right"/>
        <w:outlineLvl w:val="1"/>
      </w:pPr>
      <w:r>
        <w:t>Приложение N 9</w:t>
      </w:r>
    </w:p>
    <w:p w:rsidR="00EF301A" w:rsidRDefault="00EF301A">
      <w:pPr>
        <w:pStyle w:val="ConsPlusNormal"/>
        <w:jc w:val="right"/>
      </w:pPr>
      <w:r>
        <w:t>к Порядку оказания медицинской помощи</w:t>
      </w:r>
    </w:p>
    <w:p w:rsidR="00EF301A" w:rsidRDefault="00EF301A">
      <w:pPr>
        <w:pStyle w:val="ConsPlusNormal"/>
        <w:jc w:val="right"/>
      </w:pPr>
      <w:r>
        <w:t>по профилю "дерматовенерология",</w:t>
      </w:r>
    </w:p>
    <w:p w:rsidR="00EF301A" w:rsidRDefault="00EF301A">
      <w:pPr>
        <w:pStyle w:val="ConsPlusNormal"/>
        <w:jc w:val="right"/>
      </w:pPr>
      <w:r>
        <w:t>утвержденному приказом Министерства</w:t>
      </w:r>
    </w:p>
    <w:p w:rsidR="00EF301A" w:rsidRDefault="00EF301A">
      <w:pPr>
        <w:pStyle w:val="ConsPlusNormal"/>
        <w:jc w:val="right"/>
      </w:pPr>
      <w:r>
        <w:t>здравоохранения Российской Федерации</w:t>
      </w:r>
    </w:p>
    <w:p w:rsidR="00EF301A" w:rsidRDefault="00EF301A">
      <w:pPr>
        <w:pStyle w:val="ConsPlusNormal"/>
        <w:jc w:val="right"/>
      </w:pPr>
      <w:r>
        <w:t>от 15 ноября 2012 г. N 924н</w:t>
      </w: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Title"/>
        <w:jc w:val="center"/>
      </w:pPr>
      <w:r>
        <w:t>ПРАВИЛА</w:t>
      </w:r>
    </w:p>
    <w:p w:rsidR="00EF301A" w:rsidRDefault="00EF301A">
      <w:pPr>
        <w:pStyle w:val="ConsPlusTitle"/>
        <w:jc w:val="center"/>
      </w:pPr>
      <w:r>
        <w:t>ОРГАНИЗАЦИИ ДЕЯТЕЛЬНОСТИ СТАЦИОНАРНОГО ОТДЕЛЕНИЯ</w:t>
      </w:r>
    </w:p>
    <w:p w:rsidR="00EF301A" w:rsidRDefault="00EF301A">
      <w:pPr>
        <w:pStyle w:val="ConsPlusTitle"/>
        <w:jc w:val="center"/>
      </w:pPr>
      <w:r>
        <w:t>КОЖНО-ВЕНЕРОЛОГИЧЕСКОГО ДИСПАНСЕРА</w:t>
      </w:r>
    </w:p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стационарного отделения кожно-венерологического диспансера.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2. Стационарное отделение (далее - Отделение) создается в качестве структурного подразделения кожно-венерологического диспансера (далее - Диспансер) для оказания медицинской помощи по профилю "дерматовенерология".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3. В структуре Отделения рекомендуется предусматривать дневной и круглосуточный стационар.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4. В структуре Отделения рекомендуется предусмотреть процедурный кабинет.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5. Отделение осуществляет функции по оказанию медицинской помощи больным со следующими заболеваниями и состояниями: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lastRenderedPageBreak/>
        <w:t>тяжелые заболевания кожи и ее придатков;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дерматозы, требующие сложного диагностического поиска;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инфекции, передаваемые половым путем, при наличии следующих показаний: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беременные, больные сифилисом, нуждающиеся в специфическом и профилактическом лечении;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дети, больные врожденным сифилисом;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дети с приобретенным сифилисом до среднего школьного возраста (до 10 лет) и (или) при наличии соматической патологии совместно с профильными специалистами;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больные сифилисом, требующие регулярного проведения лечебных процедур.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6. Отделение возглавляет заведующий, назначаемый на должность и освобождаемый от должности руководителем Диспансера, в составе которого создано Отделение.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 xml:space="preserve">7. На должность заведующего и врача-дерматовенеролога Отделения назначается специалист, соответствующий Квалификационным </w:t>
      </w:r>
      <w:hyperlink r:id="rId3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 xml:space="preserve">8. Структура и штатная численность Отделения устанавливаются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</w:t>
      </w:r>
      <w:hyperlink w:anchor="Par492" w:tooltip="РЕКОМЕНДУЕМЫЕ ШТАТНЫЕ НОРМАТИВЫ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 xml:space="preserve">9. Оснащение Отделения осуществляется в соответствии со стандартом оснащения, установленным </w:t>
      </w:r>
      <w:hyperlink w:anchor="Par557" w:tooltip="СТАНДАРТ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Normal"/>
        <w:jc w:val="right"/>
        <w:outlineLvl w:val="1"/>
      </w:pPr>
      <w:r>
        <w:t>Приложение N 10</w:t>
      </w:r>
    </w:p>
    <w:p w:rsidR="00EF301A" w:rsidRDefault="00EF301A">
      <w:pPr>
        <w:pStyle w:val="ConsPlusNormal"/>
        <w:jc w:val="right"/>
      </w:pPr>
      <w:r>
        <w:t>к Порядку оказания медицинской помощи</w:t>
      </w:r>
    </w:p>
    <w:p w:rsidR="00EF301A" w:rsidRDefault="00EF301A">
      <w:pPr>
        <w:pStyle w:val="ConsPlusNormal"/>
        <w:jc w:val="right"/>
      </w:pPr>
      <w:r>
        <w:t>по профилю "дерматовенерология",</w:t>
      </w:r>
    </w:p>
    <w:p w:rsidR="00EF301A" w:rsidRDefault="00EF301A">
      <w:pPr>
        <w:pStyle w:val="ConsPlusNormal"/>
        <w:jc w:val="right"/>
      </w:pPr>
      <w:r>
        <w:t>утвержденному приказом Министерства</w:t>
      </w:r>
    </w:p>
    <w:p w:rsidR="00EF301A" w:rsidRDefault="00EF301A">
      <w:pPr>
        <w:pStyle w:val="ConsPlusNormal"/>
        <w:jc w:val="right"/>
      </w:pPr>
      <w:r>
        <w:t>здравоохранения Российской Федерации</w:t>
      </w:r>
    </w:p>
    <w:p w:rsidR="00EF301A" w:rsidRDefault="00EF301A">
      <w:pPr>
        <w:pStyle w:val="ConsPlusNormal"/>
        <w:jc w:val="right"/>
      </w:pPr>
      <w:r>
        <w:t>от 15 ноября 2012 г. N 924н</w:t>
      </w:r>
    </w:p>
    <w:p w:rsidR="00EF301A" w:rsidRDefault="00EF301A">
      <w:pPr>
        <w:pStyle w:val="ConsPlusNormal"/>
        <w:jc w:val="right"/>
      </w:pPr>
    </w:p>
    <w:p w:rsidR="00EF301A" w:rsidRDefault="00EF301A">
      <w:pPr>
        <w:pStyle w:val="ConsPlusTitle"/>
        <w:jc w:val="center"/>
      </w:pPr>
      <w:bookmarkStart w:id="12" w:name="Par492"/>
      <w:bookmarkEnd w:id="12"/>
      <w:r>
        <w:t>РЕКОМЕНДУЕМЫЕ ШТАТНЫЕ НОРМАТИВЫ</w:t>
      </w:r>
    </w:p>
    <w:p w:rsidR="00EF301A" w:rsidRDefault="00EF301A">
      <w:pPr>
        <w:pStyle w:val="ConsPlusTitle"/>
        <w:jc w:val="center"/>
      </w:pPr>
      <w:r>
        <w:t>СТАЦИОНАРНОГО ОТДЕЛЕНИЯ КОЖНО-ВЕНЕРОЛОГИЧЕСКОГО</w:t>
      </w:r>
    </w:p>
    <w:p w:rsidR="00EF301A" w:rsidRDefault="00EF301A">
      <w:pPr>
        <w:pStyle w:val="ConsPlusTitle"/>
        <w:jc w:val="center"/>
      </w:pPr>
      <w:r>
        <w:lastRenderedPageBreak/>
        <w:t xml:space="preserve">ДИСПАНСЕРА </w:t>
      </w:r>
      <w:hyperlink w:anchor="Par543" w:tooltip="&lt;*&gt; Настоящие рекомендуемые штатные нормативы стационарного отделения не распространяются на медицинские организации частной системы здравоохранения." w:history="1">
        <w:r>
          <w:rPr>
            <w:color w:val="0000FF"/>
          </w:rPr>
          <w:t>&lt;*&gt;</w:t>
        </w:r>
      </w:hyperlink>
    </w:p>
    <w:p w:rsidR="00EF301A" w:rsidRDefault="00EF301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685"/>
        <w:gridCol w:w="4705"/>
      </w:tblGrid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N</w:t>
            </w:r>
          </w:p>
          <w:p w:rsidR="00EF301A" w:rsidRDefault="00EF301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Заведующий отделением - врач-дерматовенеролог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 должность на 15 коек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Врач-эндокринолог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0,5 на 30 коек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Врач-терапевт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0,5 на 30 коек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Врач-офтальмолог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0,5 на 30 коек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Врач-невролог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0,5 на 30 коек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 xml:space="preserve">Врач-педиатр </w:t>
            </w:r>
            <w:hyperlink w:anchor="Par544" w:tooltip="&lt;**&gt; При наличии детского отделени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4,75 на 15 коек в круглосуточном стационаре;</w:t>
            </w:r>
          </w:p>
          <w:p w:rsidR="00EF301A" w:rsidRDefault="00EF301A">
            <w:pPr>
              <w:pStyle w:val="ConsPlusNormal"/>
              <w:jc w:val="center"/>
            </w:pPr>
            <w:r>
              <w:t>2 на 10 коек в дневном стационаре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 на 15 коек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4,75 на 15 коек для обеспечения круглосуточной работы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Санитар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  <w:r>
              <w:t>2 на отделение (для работы в буфете);</w:t>
            </w:r>
          </w:p>
          <w:p w:rsidR="00EF301A" w:rsidRDefault="00EF301A">
            <w:pPr>
              <w:pStyle w:val="ConsPlusNormal"/>
              <w:jc w:val="both"/>
            </w:pPr>
            <w:r>
              <w:t>2 на отделение (для уборки помещений)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Сестра-хозяйка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 на Отделение</w:t>
            </w:r>
          </w:p>
        </w:tc>
      </w:tr>
    </w:tbl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Normal"/>
        <w:ind w:firstLine="540"/>
        <w:jc w:val="both"/>
      </w:pPr>
      <w:r>
        <w:t>--------------------------------</w:t>
      </w:r>
    </w:p>
    <w:p w:rsidR="00EF301A" w:rsidRDefault="00EF301A">
      <w:pPr>
        <w:pStyle w:val="ConsPlusNormal"/>
        <w:spacing w:before="240"/>
        <w:ind w:firstLine="540"/>
        <w:jc w:val="both"/>
      </w:pPr>
      <w:bookmarkStart w:id="13" w:name="Par543"/>
      <w:bookmarkEnd w:id="13"/>
      <w:r>
        <w:t>&lt;*&gt; Настоящие рекомендуемые штатные нормативы стационарного отделения не распространяются на медицинские организации частной системы здравоохранения.</w:t>
      </w:r>
    </w:p>
    <w:p w:rsidR="00EF301A" w:rsidRDefault="00EF301A">
      <w:pPr>
        <w:pStyle w:val="ConsPlusNormal"/>
        <w:spacing w:before="240"/>
        <w:ind w:firstLine="540"/>
        <w:jc w:val="both"/>
      </w:pPr>
      <w:bookmarkStart w:id="14" w:name="Par544"/>
      <w:bookmarkEnd w:id="14"/>
      <w:r>
        <w:t>&lt;**&gt; При наличии детского отделения.</w:t>
      </w:r>
    </w:p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Normal"/>
        <w:jc w:val="right"/>
        <w:outlineLvl w:val="1"/>
      </w:pPr>
      <w:r>
        <w:t>Приложение N 11</w:t>
      </w:r>
    </w:p>
    <w:p w:rsidR="00EF301A" w:rsidRDefault="00EF301A">
      <w:pPr>
        <w:pStyle w:val="ConsPlusNormal"/>
        <w:jc w:val="right"/>
      </w:pPr>
      <w:r>
        <w:t>к Порядку оказания медицинской помощи</w:t>
      </w:r>
    </w:p>
    <w:p w:rsidR="00EF301A" w:rsidRDefault="00EF301A">
      <w:pPr>
        <w:pStyle w:val="ConsPlusNormal"/>
        <w:jc w:val="right"/>
      </w:pPr>
      <w:r>
        <w:lastRenderedPageBreak/>
        <w:t>по профилю "дерматовенерология",</w:t>
      </w:r>
    </w:p>
    <w:p w:rsidR="00EF301A" w:rsidRDefault="00EF301A">
      <w:pPr>
        <w:pStyle w:val="ConsPlusNormal"/>
        <w:jc w:val="right"/>
      </w:pPr>
      <w:r>
        <w:t>утвержденному приказом Министерства</w:t>
      </w:r>
    </w:p>
    <w:p w:rsidR="00EF301A" w:rsidRDefault="00EF301A">
      <w:pPr>
        <w:pStyle w:val="ConsPlusNormal"/>
        <w:jc w:val="right"/>
      </w:pPr>
      <w:r>
        <w:t>здравоохранения Российской Федерации</w:t>
      </w:r>
    </w:p>
    <w:p w:rsidR="00EF301A" w:rsidRDefault="00EF301A">
      <w:pPr>
        <w:pStyle w:val="ConsPlusNormal"/>
        <w:jc w:val="right"/>
      </w:pPr>
      <w:r>
        <w:t>от 15 ноября 2012 г. N 924н</w:t>
      </w:r>
    </w:p>
    <w:p w:rsidR="00EF301A" w:rsidRDefault="00EF301A">
      <w:pPr>
        <w:pStyle w:val="ConsPlusNormal"/>
        <w:jc w:val="right"/>
      </w:pPr>
    </w:p>
    <w:p w:rsidR="00EF301A" w:rsidRDefault="00EF301A">
      <w:pPr>
        <w:pStyle w:val="ConsPlusTitle"/>
        <w:jc w:val="center"/>
      </w:pPr>
      <w:bookmarkStart w:id="15" w:name="Par557"/>
      <w:bookmarkEnd w:id="15"/>
      <w:r>
        <w:t>СТАНДАРТ</w:t>
      </w:r>
    </w:p>
    <w:p w:rsidR="00EF301A" w:rsidRDefault="00EF301A">
      <w:pPr>
        <w:pStyle w:val="ConsPlusTitle"/>
        <w:jc w:val="center"/>
      </w:pPr>
      <w:r>
        <w:t>ОСНАЩЕНИЯ СТАЦИОНАРНОГО ОТДЕЛЕНИЯ</w:t>
      </w:r>
    </w:p>
    <w:p w:rsidR="00EF301A" w:rsidRDefault="00EF301A">
      <w:pPr>
        <w:pStyle w:val="ConsPlusTitle"/>
        <w:jc w:val="center"/>
      </w:pPr>
      <w:r>
        <w:t>КОЖНО-ВЕНЕРОЛОГИЧЕСКОГО ДИСПАНСЕРА</w:t>
      </w:r>
    </w:p>
    <w:p w:rsidR="00EF301A" w:rsidRDefault="00EF301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EF3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01A" w:rsidRDefault="00EF301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01A" w:rsidRDefault="00EF301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301A" w:rsidRDefault="00EF30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F301A" w:rsidRDefault="00EF30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01A" w:rsidRDefault="00EF301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F301A" w:rsidRDefault="00EF301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231"/>
        <w:gridCol w:w="2721"/>
        <w:gridCol w:w="2551"/>
      </w:tblGrid>
      <w:tr w:rsidR="00EF301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N</w:t>
            </w:r>
          </w:p>
          <w:p w:rsidR="00EF301A" w:rsidRDefault="00EF301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EF301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для круглосуточного стационара (30 коек)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для дневного стационара (10 коек)</w:t>
            </w:r>
          </w:p>
        </w:tc>
      </w:tr>
      <w:tr w:rsidR="00EF30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Дерматоскоп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2</w:t>
            </w:r>
          </w:p>
        </w:tc>
      </w:tr>
      <w:tr w:rsidR="00EF30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по требованию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F30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Персональный компьютер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по требованию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F301A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 xml:space="preserve">Не менее 1 </w:t>
            </w:r>
            <w:hyperlink w:anchor="Par592" w:tooltip="&lt;*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</w:p>
        </w:tc>
      </w:tr>
      <w:tr w:rsidR="00EF301A">
        <w:tc>
          <w:tcPr>
            <w:tcW w:w="9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  <w:r>
              <w:t xml:space="preserve">(п. 4 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EF30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Сфигмоманометр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3</w:t>
            </w:r>
          </w:p>
        </w:tc>
      </w:tr>
    </w:tbl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ind w:firstLine="540"/>
        <w:jc w:val="both"/>
      </w:pPr>
      <w:r>
        <w:t>--------------------------------</w:t>
      </w:r>
    </w:p>
    <w:p w:rsidR="00EF301A" w:rsidRDefault="00EF301A">
      <w:pPr>
        <w:pStyle w:val="ConsPlusNormal"/>
        <w:spacing w:before="240"/>
        <w:ind w:firstLine="540"/>
        <w:jc w:val="both"/>
      </w:pPr>
      <w:bookmarkStart w:id="16" w:name="Par592"/>
      <w:bookmarkEnd w:id="16"/>
      <w:r>
        <w:t xml:space="preserve">&lt;*&gt;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42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EF301A" w:rsidRDefault="00EF301A">
      <w:pPr>
        <w:pStyle w:val="ConsPlusNormal"/>
        <w:jc w:val="both"/>
      </w:pPr>
      <w:r>
        <w:t xml:space="preserve">(сноска введена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right"/>
        <w:outlineLvl w:val="1"/>
      </w:pPr>
      <w:r>
        <w:t>Приложение N 12</w:t>
      </w:r>
    </w:p>
    <w:p w:rsidR="00EF301A" w:rsidRDefault="00EF301A">
      <w:pPr>
        <w:pStyle w:val="ConsPlusNormal"/>
        <w:jc w:val="right"/>
      </w:pPr>
      <w:r>
        <w:t>к Порядку оказания медицинской помощи</w:t>
      </w:r>
    </w:p>
    <w:p w:rsidR="00EF301A" w:rsidRDefault="00EF301A">
      <w:pPr>
        <w:pStyle w:val="ConsPlusNormal"/>
        <w:jc w:val="right"/>
      </w:pPr>
      <w:r>
        <w:t>по профилю "дерматовенерология",</w:t>
      </w:r>
    </w:p>
    <w:p w:rsidR="00EF301A" w:rsidRDefault="00EF301A">
      <w:pPr>
        <w:pStyle w:val="ConsPlusNormal"/>
        <w:jc w:val="right"/>
      </w:pPr>
      <w:r>
        <w:t>утвержденному приказом Министерства</w:t>
      </w:r>
    </w:p>
    <w:p w:rsidR="00EF301A" w:rsidRDefault="00EF301A">
      <w:pPr>
        <w:pStyle w:val="ConsPlusNormal"/>
        <w:jc w:val="right"/>
      </w:pPr>
      <w:r>
        <w:t>здравоохранения Российской Федерации</w:t>
      </w:r>
    </w:p>
    <w:p w:rsidR="00EF301A" w:rsidRDefault="00EF301A">
      <w:pPr>
        <w:pStyle w:val="ConsPlusNormal"/>
        <w:jc w:val="right"/>
      </w:pPr>
      <w:r>
        <w:t>от 15 ноября 2012 г. N 924н</w:t>
      </w: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Title"/>
        <w:jc w:val="center"/>
      </w:pPr>
      <w:r>
        <w:t>ПРАВИЛА</w:t>
      </w:r>
    </w:p>
    <w:p w:rsidR="00EF301A" w:rsidRDefault="00EF301A">
      <w:pPr>
        <w:pStyle w:val="ConsPlusTitle"/>
        <w:jc w:val="center"/>
      </w:pPr>
      <w:r>
        <w:t>ОРГАНИЗАЦИИ ДЕЯТЕЛЬНОСТИ ПОДРОСТКОВОГО СПЕЦИАЛИЗИРОВАННОГО</w:t>
      </w:r>
    </w:p>
    <w:p w:rsidR="00EF301A" w:rsidRDefault="00EF301A">
      <w:pPr>
        <w:pStyle w:val="ConsPlusTitle"/>
        <w:jc w:val="center"/>
      </w:pPr>
      <w:r>
        <w:t>ЦЕНТРА ПРОФИЛАКТИКИ И ЛЕЧЕНИЯ ИНФЕКЦИЙ, ПЕРЕДАВАЕМЫХ</w:t>
      </w:r>
    </w:p>
    <w:p w:rsidR="00EF301A" w:rsidRDefault="00EF301A">
      <w:pPr>
        <w:pStyle w:val="ConsPlusTitle"/>
        <w:jc w:val="center"/>
      </w:pPr>
      <w:r>
        <w:t>ПОЛОВЫМ ПУТЕМ, КОЖНО-ВЕНЕРОЛОГИЧЕСКОГО ДИСПАНСЕРА</w:t>
      </w: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подросткового специализированного центра профилактики и лечения инфекций, передаваемых половым путем, кожно-венерологического диспансера.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2. Подростковый специализированный центр профилактики и лечения инфекций, передаваемых половым путем (далее - Центр), является структурным подразделением кожно-венерологического диспансера (далее - Диспансер), создаваемым для оказания медицинской помощи по профилю "дерматовенерология" в амбулаторных условиях.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3. Центр создается для оказания первичной специализированной медико-санитарной помощи несовершеннолетним с инфекциями, передаваемыми половым путем, в том числе с урогенитальными инфекционными заболеваниями, и проведения мероприятий, направленных на профилактику инфекций, передаваемых половым путем.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 xml:space="preserve">4. На должность заведующего и врача-дерматовенеролога Центра назначается специалист, соответствующий Квалификационным </w:t>
      </w:r>
      <w:hyperlink r:id="rId4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5. В структуре Центра рекомендуется предусматривать: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регистратуру;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консультативно-диагностическое отделение (кабинеты оказания лечебно-диагностической помощи);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отделение психологической помощи;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процедурный кабинет.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lastRenderedPageBreak/>
        <w:t>6. Основными функциями Центра являются: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консультативная помощь несовершеннолетним по телефону горячей линии и направление на медицинский прием, либо переадресация звонков в службы, оказывающие социальную поддержку несовершеннолетним;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разъяснительная работа по профилактике инфекций, передаваемых половым путем и ВИЧ-инфекции, по вопросам половой и личной гигиены в рамках консультативных приемов и при проведении лекций и семинаров;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разработка и распространение информационных материалов по вопросам профилактики инфекций, передаваемых половым путем, и ВИЧ-инфекции среди молодежи;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организационные и обучающие мероприятия для добровольцев с целью их дальнейшей работы, направленной на профилактику инфекций, передаваемых половым путем, в среде целевых групп;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 xml:space="preserve">лечение больных на основе установленных </w:t>
      </w:r>
      <w:hyperlink r:id="rId45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 xml:space="preserve">7. Структура Центра и его штатная численность устанавливаются руководителем медицинской организации, в составе которой создан Центр, исходя из объема проводимой лечебно-диагностической работы, с учетом рекомендуемых штатных нормативов, установленных </w:t>
      </w:r>
      <w:hyperlink w:anchor="Par641" w:tooltip="РЕКОМЕНДУЕМЫЕ ШТАТНЫЕ НОРМАТИВЫ" w:history="1">
        <w:r>
          <w:rPr>
            <w:color w:val="0000FF"/>
          </w:rPr>
          <w:t>приложением N 13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 xml:space="preserve">8. Оснащение Центра осуществляется в соответствии со стандартом оснащения, установленным </w:t>
      </w:r>
      <w:hyperlink w:anchor="Par679" w:tooltip="СТАНДАРТ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right"/>
        <w:outlineLvl w:val="1"/>
      </w:pPr>
      <w:r>
        <w:t>Приложение N 13</w:t>
      </w:r>
    </w:p>
    <w:p w:rsidR="00EF301A" w:rsidRDefault="00EF301A">
      <w:pPr>
        <w:pStyle w:val="ConsPlusNormal"/>
        <w:jc w:val="right"/>
      </w:pPr>
      <w:r>
        <w:t>к Порядку оказания медицинской помощи</w:t>
      </w:r>
    </w:p>
    <w:p w:rsidR="00EF301A" w:rsidRDefault="00EF301A">
      <w:pPr>
        <w:pStyle w:val="ConsPlusNormal"/>
        <w:jc w:val="right"/>
      </w:pPr>
      <w:r>
        <w:t>по профилю "дерматовенерология",</w:t>
      </w:r>
    </w:p>
    <w:p w:rsidR="00EF301A" w:rsidRDefault="00EF301A">
      <w:pPr>
        <w:pStyle w:val="ConsPlusNormal"/>
        <w:jc w:val="right"/>
      </w:pPr>
      <w:r>
        <w:t>утвержденному приказом Министерства</w:t>
      </w:r>
    </w:p>
    <w:p w:rsidR="00EF301A" w:rsidRDefault="00EF301A">
      <w:pPr>
        <w:pStyle w:val="ConsPlusNormal"/>
        <w:jc w:val="right"/>
      </w:pPr>
      <w:r>
        <w:t>здравоохранения Российской Федерации</w:t>
      </w:r>
    </w:p>
    <w:p w:rsidR="00EF301A" w:rsidRDefault="00EF301A">
      <w:pPr>
        <w:pStyle w:val="ConsPlusNormal"/>
        <w:jc w:val="right"/>
      </w:pPr>
      <w:r>
        <w:t>от 15 ноября 2012 г. N 924н</w:t>
      </w: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Title"/>
        <w:jc w:val="center"/>
      </w:pPr>
      <w:bookmarkStart w:id="17" w:name="Par641"/>
      <w:bookmarkEnd w:id="17"/>
      <w:r>
        <w:t>РЕКОМЕНДУЕМЫЕ ШТАТНЫЕ НОРМАТИВЫ</w:t>
      </w:r>
    </w:p>
    <w:p w:rsidR="00EF301A" w:rsidRDefault="00EF301A">
      <w:pPr>
        <w:pStyle w:val="ConsPlusTitle"/>
        <w:jc w:val="center"/>
      </w:pPr>
      <w:r>
        <w:t>ПОДРОСТКОВОГО СПЕЦИАЛИЗИРОВАННОГО ЦЕНТРА ПРОФИЛАКТИКИ</w:t>
      </w:r>
    </w:p>
    <w:p w:rsidR="00EF301A" w:rsidRDefault="00EF301A">
      <w:pPr>
        <w:pStyle w:val="ConsPlusTitle"/>
        <w:jc w:val="center"/>
      </w:pPr>
      <w:r>
        <w:t>И ЛЕЧЕНИЯ ИНФЕКЦИЙ, ПЕРЕДАВАЕМЫХ ПОЛОВЫМ ПУТЕМ,</w:t>
      </w:r>
    </w:p>
    <w:p w:rsidR="00EF301A" w:rsidRDefault="00EF301A">
      <w:pPr>
        <w:pStyle w:val="ConsPlusTitle"/>
        <w:jc w:val="center"/>
      </w:pPr>
      <w:r>
        <w:t>КОЖНО-ВЕНЕРОЛОГИЧЕСКОГО ДИСПАНСЕРА</w:t>
      </w:r>
    </w:p>
    <w:p w:rsidR="00EF301A" w:rsidRDefault="00EF301A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4308"/>
        <w:gridCol w:w="3685"/>
      </w:tblGrid>
      <w:tr w:rsidR="00EF301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EF301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Заведующий Центром - врач-дерматовенеролог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  <w:tr w:rsidR="00EF301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 на Центр</w:t>
            </w:r>
          </w:p>
        </w:tc>
      </w:tr>
      <w:tr w:rsidR="00EF301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  <w:tr w:rsidR="00EF301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 на Центр</w:t>
            </w:r>
          </w:p>
        </w:tc>
      </w:tr>
      <w:tr w:rsidR="00EF301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 на каждую должность врача</w:t>
            </w:r>
          </w:p>
        </w:tc>
      </w:tr>
      <w:tr w:rsidR="00EF301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Санитар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 на Центр</w:t>
            </w:r>
          </w:p>
        </w:tc>
      </w:tr>
    </w:tbl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right"/>
        <w:outlineLvl w:val="1"/>
      </w:pPr>
      <w:r>
        <w:t>Приложение N 14</w:t>
      </w:r>
    </w:p>
    <w:p w:rsidR="00EF301A" w:rsidRDefault="00EF301A">
      <w:pPr>
        <w:pStyle w:val="ConsPlusNormal"/>
        <w:jc w:val="right"/>
      </w:pPr>
      <w:r>
        <w:t>к Порядку оказания медицинской помощи</w:t>
      </w:r>
    </w:p>
    <w:p w:rsidR="00EF301A" w:rsidRDefault="00EF301A">
      <w:pPr>
        <w:pStyle w:val="ConsPlusNormal"/>
        <w:jc w:val="right"/>
      </w:pPr>
      <w:r>
        <w:t>по профилю "дерматовенерология",</w:t>
      </w:r>
    </w:p>
    <w:p w:rsidR="00EF301A" w:rsidRDefault="00EF301A">
      <w:pPr>
        <w:pStyle w:val="ConsPlusNormal"/>
        <w:jc w:val="right"/>
      </w:pPr>
      <w:r>
        <w:t>утвержденному приказом Министерства</w:t>
      </w:r>
    </w:p>
    <w:p w:rsidR="00EF301A" w:rsidRDefault="00EF301A">
      <w:pPr>
        <w:pStyle w:val="ConsPlusNormal"/>
        <w:jc w:val="right"/>
      </w:pPr>
      <w:r>
        <w:t>здравоохранения Российской Федерации</w:t>
      </w:r>
    </w:p>
    <w:p w:rsidR="00EF301A" w:rsidRDefault="00EF301A">
      <w:pPr>
        <w:pStyle w:val="ConsPlusNormal"/>
        <w:jc w:val="right"/>
      </w:pPr>
      <w:r>
        <w:t>от 15 ноября 2012 г. N 924н</w:t>
      </w:r>
    </w:p>
    <w:p w:rsidR="00EF301A" w:rsidRDefault="00EF301A">
      <w:pPr>
        <w:pStyle w:val="ConsPlusNormal"/>
        <w:jc w:val="right"/>
      </w:pPr>
    </w:p>
    <w:p w:rsidR="00EF301A" w:rsidRDefault="00EF301A">
      <w:pPr>
        <w:pStyle w:val="ConsPlusTitle"/>
        <w:jc w:val="center"/>
      </w:pPr>
      <w:bookmarkStart w:id="18" w:name="Par679"/>
      <w:bookmarkEnd w:id="18"/>
      <w:r>
        <w:t>СТАНДАРТ</w:t>
      </w:r>
    </w:p>
    <w:p w:rsidR="00EF301A" w:rsidRDefault="00EF301A">
      <w:pPr>
        <w:pStyle w:val="ConsPlusTitle"/>
        <w:jc w:val="center"/>
      </w:pPr>
      <w:r>
        <w:t>ОСНАЩЕНИЯ ПОДРОСТКОВОГО СПЕЦИАЛИЗИРОВАННОГО ЦЕНТРА</w:t>
      </w:r>
    </w:p>
    <w:p w:rsidR="00EF301A" w:rsidRDefault="00EF301A">
      <w:pPr>
        <w:pStyle w:val="ConsPlusTitle"/>
        <w:jc w:val="center"/>
      </w:pPr>
      <w:r>
        <w:t>ПРОФИЛАКТИКИ И ЛЕЧЕНИЯ ИНФЕКЦИЙ, ПЕРЕДАВАЕМЫХ ПОЛОВЫМ</w:t>
      </w:r>
    </w:p>
    <w:p w:rsidR="00EF301A" w:rsidRDefault="00EF301A">
      <w:pPr>
        <w:pStyle w:val="ConsPlusTitle"/>
        <w:jc w:val="center"/>
      </w:pPr>
      <w:r>
        <w:t>ПУТЕМ, КОЖНО-ВЕНЕРОЛОГИЧЕСКОГО ДИСПАНСЕРА</w:t>
      </w:r>
    </w:p>
    <w:p w:rsidR="00EF301A" w:rsidRDefault="00EF301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EF3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01A" w:rsidRDefault="00EF301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01A" w:rsidRDefault="00EF301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301A" w:rsidRDefault="00EF30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F301A" w:rsidRDefault="00EF30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01A" w:rsidRDefault="00EF301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F301A" w:rsidRDefault="00EF301A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"/>
        <w:gridCol w:w="6236"/>
        <w:gridCol w:w="2040"/>
      </w:tblGrid>
      <w:tr w:rsidR="00EF301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N</w:t>
            </w:r>
          </w:p>
          <w:p w:rsidR="00EF301A" w:rsidRDefault="00EF301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EF301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F301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Гинекологическое кресло (подростковое)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  <w:tr w:rsidR="00EF301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Кольпоскоп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  <w:tr w:rsidR="00EF301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Вагиноскоп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  <w:tr w:rsidR="00EF301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Сфигмоманометр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  <w:tr w:rsidR="00EF301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Набор медицинских инструментов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F301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  <w:tr w:rsidR="00EF301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Лампа для гинекологического осмотра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  <w:tr w:rsidR="00EF301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  <w:tr w:rsidR="00EF301A"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 xml:space="preserve">Не менее 1 </w:t>
            </w:r>
            <w:hyperlink w:anchor="Par735" w:tooltip="&lt;*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301A">
        <w:tc>
          <w:tcPr>
            <w:tcW w:w="90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  <w:r>
              <w:t xml:space="preserve">(п. 10 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EF301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Аппарат для удаления клинических проявлений доброкачественных новообразований кожи и слизистых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  <w:tr w:rsidR="00EF301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Стерилизатор ультрафиолетовый для медицинских инструментов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  <w:tr w:rsidR="00EF301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Уретроскоп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  <w:tr w:rsidR="00EF301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Медицинское оборудование для криотерапии, в том числе криодеструкции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</w:tbl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ind w:firstLine="540"/>
        <w:jc w:val="both"/>
      </w:pPr>
      <w:r>
        <w:t>--------------------------------</w:t>
      </w:r>
    </w:p>
    <w:p w:rsidR="00EF301A" w:rsidRDefault="00EF301A">
      <w:pPr>
        <w:pStyle w:val="ConsPlusNormal"/>
        <w:spacing w:before="240"/>
        <w:ind w:firstLine="540"/>
        <w:jc w:val="both"/>
      </w:pPr>
      <w:bookmarkStart w:id="19" w:name="Par735"/>
      <w:bookmarkEnd w:id="19"/>
      <w:r>
        <w:t xml:space="preserve">&lt;*&gt;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48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EF301A" w:rsidRDefault="00EF301A">
      <w:pPr>
        <w:pStyle w:val="ConsPlusNormal"/>
        <w:jc w:val="both"/>
      </w:pPr>
      <w:r>
        <w:t xml:space="preserve">(сноска введена </w:t>
      </w:r>
      <w:hyperlink r:id="rId49" w:history="1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right"/>
        <w:outlineLvl w:val="1"/>
      </w:pPr>
      <w:r>
        <w:t>Приложение N 15</w:t>
      </w:r>
    </w:p>
    <w:p w:rsidR="00EF301A" w:rsidRDefault="00EF301A">
      <w:pPr>
        <w:pStyle w:val="ConsPlusNormal"/>
        <w:jc w:val="right"/>
      </w:pPr>
      <w:r>
        <w:t>к Порядку оказания медицинской помощи</w:t>
      </w:r>
    </w:p>
    <w:p w:rsidR="00EF301A" w:rsidRDefault="00EF301A">
      <w:pPr>
        <w:pStyle w:val="ConsPlusNormal"/>
        <w:jc w:val="right"/>
      </w:pPr>
      <w:r>
        <w:t>по профилю "дерматовенерология",</w:t>
      </w:r>
    </w:p>
    <w:p w:rsidR="00EF301A" w:rsidRDefault="00EF301A">
      <w:pPr>
        <w:pStyle w:val="ConsPlusNormal"/>
        <w:jc w:val="right"/>
      </w:pPr>
      <w:r>
        <w:t>утвержденному приказом Министерства</w:t>
      </w:r>
    </w:p>
    <w:p w:rsidR="00EF301A" w:rsidRDefault="00EF301A">
      <w:pPr>
        <w:pStyle w:val="ConsPlusNormal"/>
        <w:jc w:val="right"/>
      </w:pPr>
      <w:r>
        <w:t>здравоохранения Российской Федерации</w:t>
      </w:r>
    </w:p>
    <w:p w:rsidR="00EF301A" w:rsidRDefault="00EF301A">
      <w:pPr>
        <w:pStyle w:val="ConsPlusNormal"/>
        <w:jc w:val="right"/>
      </w:pPr>
      <w:r>
        <w:lastRenderedPageBreak/>
        <w:t>от 15 ноября 2012 г. N 924н</w:t>
      </w:r>
    </w:p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Title"/>
        <w:jc w:val="center"/>
      </w:pPr>
      <w:r>
        <w:t>ПРАВИЛА</w:t>
      </w:r>
    </w:p>
    <w:p w:rsidR="00EF301A" w:rsidRDefault="00EF301A">
      <w:pPr>
        <w:pStyle w:val="ConsPlusTitle"/>
        <w:jc w:val="center"/>
      </w:pPr>
      <w:r>
        <w:t>ОРГАНИЗАЦИИ ДЕЯТЕЛЬНОСТИ КЛИНИКО-ДИАГНОСТИЧЕСКИХ</w:t>
      </w:r>
    </w:p>
    <w:p w:rsidR="00EF301A" w:rsidRDefault="00EF301A">
      <w:pPr>
        <w:pStyle w:val="ConsPlusTitle"/>
        <w:jc w:val="center"/>
      </w:pPr>
      <w:r>
        <w:t>ЛАБОРАТОРИЙ КОЖНО-ВЕНЕРОЛОГИЧЕСКОГО ДИСПАНСЕРА</w:t>
      </w:r>
    </w:p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клинико-диагностической лаборатории кожно-венерологического диспансера.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2. Клинико-диагностическая лаборатория (далее - Лаборатория) является структурным подразделением кожно-венерологического диспансера (далее - Диспансер) в амбулаторных условиях.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3. Лабораторию возглавляет заведующий, назначаемый на должность и освобождаемый от должности руководителем Диспансера, в составе которой создана Лаборатория.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 xml:space="preserve">4. На должность заведующего Лабораторией назначается врач клинической лабораторной диагностики, соответствующий Квалификационным </w:t>
      </w:r>
      <w:hyperlink r:id="rId5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"клиническая лабораторная диагностика".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 xml:space="preserve">5. На должности врача клинической лабораторной диагностики, врача-бактериолога, врача - лабораторного миколога Лаборатории назначаются специалисты, соответствующие Квалификационным </w:t>
      </w:r>
      <w:hyperlink r:id="rId5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специальностям "клиническая-лабораторная диагностика", "бактериология", "лабораторная микология" соответственно.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6. Лаборатория осуществляет следующие функции: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проведение клинических лабораторных исследований по профилю "дерматовенерология" в объеме согласно заявленной номенклатуре исследований с целью оценки состояния больного, уточнения диагноза, содействия в выборе адекватного лечения и контроля над его результатами;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обеспечение медицинских работников клинических подразделений, занимающихся сбором биологического материала, инструкциями о правилах взятия, хранения и транспортировки биологического материала, гарантирующими стабильность образцов и надежность результатов исследований;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получение образцов биологического материала, пригодных для исследования;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проведение контроля качества лабораторных исследований путем систематического проведения внутрилабораторного контроля качества лабораторных исследований, а также участие в программах внешней оценки качества.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7. В структуре Лаборатории рекомендуется предусматривать следующие подразделения: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lastRenderedPageBreak/>
        <w:t>клинико-диагностическое;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микробиологическое (бактериологическое);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биохимическое;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иммунохимическое (серологическое);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молекулярно-биологическое;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микологическое;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патоморфологическое;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вспомогательное.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 xml:space="preserve">8. Структура и штатная численность Лаборатории устанавливаются руководителем Диспансера, в составе которой создана Лаборатория,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</w:t>
      </w:r>
      <w:hyperlink w:anchor="Par786" w:tooltip="РЕКОМЕНДУЕМЫЕ ШТАТНЫЕ НОРМАТИВЫ" w:history="1">
        <w:r>
          <w:rPr>
            <w:color w:val="0000FF"/>
          </w:rPr>
          <w:t>приложением N 16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 xml:space="preserve">9. Оснащение Лаборатории оборудованием осуществляется с учетом видов проводимых исследований в соответствии со стандартом оснащения, установленным </w:t>
      </w:r>
      <w:hyperlink w:anchor="Par830" w:tooltip="СТАНДАРТ" w:history="1">
        <w:r>
          <w:rPr>
            <w:color w:val="0000FF"/>
          </w:rPr>
          <w:t>приложением N 17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right"/>
        <w:outlineLvl w:val="1"/>
      </w:pPr>
      <w:r>
        <w:t>Приложение N 16</w:t>
      </w:r>
    </w:p>
    <w:p w:rsidR="00EF301A" w:rsidRDefault="00EF301A">
      <w:pPr>
        <w:pStyle w:val="ConsPlusNormal"/>
        <w:jc w:val="right"/>
      </w:pPr>
      <w:r>
        <w:t>к Порядку оказания медицинской помощи</w:t>
      </w:r>
    </w:p>
    <w:p w:rsidR="00EF301A" w:rsidRDefault="00EF301A">
      <w:pPr>
        <w:pStyle w:val="ConsPlusNormal"/>
        <w:jc w:val="right"/>
      </w:pPr>
      <w:r>
        <w:t>по профилю "дерматовенерология",</w:t>
      </w:r>
    </w:p>
    <w:p w:rsidR="00EF301A" w:rsidRDefault="00EF301A">
      <w:pPr>
        <w:pStyle w:val="ConsPlusNormal"/>
        <w:jc w:val="right"/>
      </w:pPr>
      <w:r>
        <w:t>утвержденному приказом Министерства</w:t>
      </w:r>
    </w:p>
    <w:p w:rsidR="00EF301A" w:rsidRDefault="00EF301A">
      <w:pPr>
        <w:pStyle w:val="ConsPlusNormal"/>
        <w:jc w:val="right"/>
      </w:pPr>
      <w:r>
        <w:t>здравоохранения Российской Федерации</w:t>
      </w:r>
    </w:p>
    <w:p w:rsidR="00EF301A" w:rsidRDefault="00EF301A">
      <w:pPr>
        <w:pStyle w:val="ConsPlusNormal"/>
        <w:jc w:val="right"/>
      </w:pPr>
      <w:r>
        <w:t>от 15 ноября 2012 г. N 924н</w:t>
      </w:r>
    </w:p>
    <w:p w:rsidR="00EF301A" w:rsidRDefault="00EF301A">
      <w:pPr>
        <w:pStyle w:val="ConsPlusNormal"/>
        <w:jc w:val="right"/>
      </w:pPr>
    </w:p>
    <w:p w:rsidR="00EF301A" w:rsidRDefault="00EF301A">
      <w:pPr>
        <w:pStyle w:val="ConsPlusTitle"/>
        <w:jc w:val="center"/>
      </w:pPr>
      <w:bookmarkStart w:id="20" w:name="Par786"/>
      <w:bookmarkEnd w:id="20"/>
      <w:r>
        <w:t>РЕКОМЕНДУЕМЫЕ ШТАТНЫЕ НОРМАТИВЫ</w:t>
      </w:r>
    </w:p>
    <w:p w:rsidR="00EF301A" w:rsidRDefault="00EF301A">
      <w:pPr>
        <w:pStyle w:val="ConsPlusTitle"/>
        <w:jc w:val="center"/>
      </w:pPr>
      <w:r>
        <w:t>КЛИНИКО-ДИАГНОСТИЧЕСКОЙ ЛАБОРАТОРИИ</w:t>
      </w:r>
    </w:p>
    <w:p w:rsidR="00EF301A" w:rsidRDefault="00EF301A">
      <w:pPr>
        <w:pStyle w:val="ConsPlusTitle"/>
        <w:jc w:val="center"/>
      </w:pPr>
      <w:r>
        <w:t xml:space="preserve">КОЖНО-ВЕНЕРОЛОГИЧЕСКОГО ДИСПАНСЕРА </w:t>
      </w:r>
      <w:hyperlink w:anchor="Par816" w:tooltip="&lt;*&gt; Настоящие рекомендуемые штатные нормативы клинико-диагностической лаборатории не распространяются на медицинские организации частной системы здравоохранения." w:history="1">
        <w:r>
          <w:rPr>
            <w:color w:val="0000FF"/>
          </w:rPr>
          <w:t>&lt;*&gt;</w:t>
        </w:r>
      </w:hyperlink>
    </w:p>
    <w:p w:rsidR="00EF301A" w:rsidRDefault="00EF301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4535"/>
        <w:gridCol w:w="3911"/>
      </w:tblGrid>
      <w:tr w:rsidR="00EF301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EF301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Заведующий клинико-диагностической лабораторией - врач клинической лабораторной диагностики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  <w:tr w:rsidR="00EF301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Старший лаборант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  <w:tr w:rsidR="00EF301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 xml:space="preserve">не менее 1 на Лабораторию </w:t>
            </w:r>
            <w:hyperlink w:anchor="Par817" w:tooltip="&lt;**&gt; Устанавливается в порядке и по нормативам клинико-диагностической лаборатори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301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Врач-бактериолог, врач - лабораторный миколог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 xml:space="preserve">не менее 1 на Лабораторию </w:t>
            </w:r>
            <w:hyperlink w:anchor="Par817" w:tooltip="&lt;**&gt; Устанавливается в порядке и по нормативам клинико-диагностической лаборатори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301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Биолог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 xml:space="preserve">не менее 1 на Лабораторию </w:t>
            </w:r>
            <w:hyperlink w:anchor="Par817" w:tooltip="&lt;**&gt; Устанавливается в порядке и по нормативам клинико-диагностической лаборатори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301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Медицинский технолог либо фельдшер-лаборант (медицинский лабораторный техник), либо лаборант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 xml:space="preserve">не менее 1 на Лабораторию </w:t>
            </w:r>
            <w:hyperlink w:anchor="Par817" w:tooltip="&lt;**&gt; Устанавливается в порядке и по нормативам клинико-диагностической лаборатори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301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Санитар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 на 3 подразделения, функционирующих в Лаборатории</w:t>
            </w:r>
          </w:p>
        </w:tc>
      </w:tr>
    </w:tbl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Normal"/>
        <w:ind w:firstLine="540"/>
        <w:jc w:val="both"/>
      </w:pPr>
      <w:r>
        <w:t>--------------------------------</w:t>
      </w:r>
    </w:p>
    <w:p w:rsidR="00EF301A" w:rsidRDefault="00EF301A">
      <w:pPr>
        <w:pStyle w:val="ConsPlusNormal"/>
        <w:spacing w:before="240"/>
        <w:ind w:firstLine="540"/>
        <w:jc w:val="both"/>
      </w:pPr>
      <w:bookmarkStart w:id="21" w:name="Par816"/>
      <w:bookmarkEnd w:id="21"/>
      <w:r>
        <w:t>&lt;*&gt; Настоящие рекомендуемые штатные нормативы клинико-диагностической лаборатории не распространяются на медицинские организации частной системы здравоохранения.</w:t>
      </w:r>
    </w:p>
    <w:p w:rsidR="00EF301A" w:rsidRDefault="00EF301A">
      <w:pPr>
        <w:pStyle w:val="ConsPlusNormal"/>
        <w:spacing w:before="240"/>
        <w:ind w:firstLine="540"/>
        <w:jc w:val="both"/>
      </w:pPr>
      <w:bookmarkStart w:id="22" w:name="Par817"/>
      <w:bookmarkEnd w:id="22"/>
      <w:r>
        <w:t>&lt;**&gt; Устанавливается в порядке и по нормативам клинико-диагностической лаборатории.</w:t>
      </w: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right"/>
        <w:outlineLvl w:val="1"/>
      </w:pPr>
      <w:r>
        <w:t>Приложение N 17</w:t>
      </w:r>
    </w:p>
    <w:p w:rsidR="00EF301A" w:rsidRDefault="00EF301A">
      <w:pPr>
        <w:pStyle w:val="ConsPlusNormal"/>
        <w:jc w:val="right"/>
      </w:pPr>
      <w:r>
        <w:t>к Порядку оказания медицинской помощи</w:t>
      </w:r>
    </w:p>
    <w:p w:rsidR="00EF301A" w:rsidRDefault="00EF301A">
      <w:pPr>
        <w:pStyle w:val="ConsPlusNormal"/>
        <w:jc w:val="right"/>
      </w:pPr>
      <w:r>
        <w:t>по профилю "дерматовенерология",</w:t>
      </w:r>
    </w:p>
    <w:p w:rsidR="00EF301A" w:rsidRDefault="00EF301A">
      <w:pPr>
        <w:pStyle w:val="ConsPlusNormal"/>
        <w:jc w:val="right"/>
      </w:pPr>
      <w:r>
        <w:t>утвержденному приказом Министерства</w:t>
      </w:r>
    </w:p>
    <w:p w:rsidR="00EF301A" w:rsidRDefault="00EF301A">
      <w:pPr>
        <w:pStyle w:val="ConsPlusNormal"/>
        <w:jc w:val="right"/>
      </w:pPr>
      <w:r>
        <w:t>здравоохранения Российской Федерации</w:t>
      </w:r>
    </w:p>
    <w:p w:rsidR="00EF301A" w:rsidRDefault="00EF301A">
      <w:pPr>
        <w:pStyle w:val="ConsPlusNormal"/>
        <w:jc w:val="right"/>
      </w:pPr>
      <w:r>
        <w:t>от 15 ноября 2012 г. N 924н</w:t>
      </w:r>
    </w:p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Title"/>
        <w:jc w:val="center"/>
      </w:pPr>
      <w:bookmarkStart w:id="23" w:name="Par830"/>
      <w:bookmarkEnd w:id="23"/>
      <w:r>
        <w:t>СТАНДАРТ</w:t>
      </w:r>
    </w:p>
    <w:p w:rsidR="00EF301A" w:rsidRDefault="00EF301A">
      <w:pPr>
        <w:pStyle w:val="ConsPlusTitle"/>
        <w:jc w:val="center"/>
      </w:pPr>
      <w:r>
        <w:t>ОСНАЩЕНИЯ КЛИНИКО-ДИАГНОСТИЧЕСКОЙ ЛАБОРАТОРИИ</w:t>
      </w:r>
    </w:p>
    <w:p w:rsidR="00EF301A" w:rsidRDefault="00EF301A">
      <w:pPr>
        <w:pStyle w:val="ConsPlusTitle"/>
        <w:jc w:val="center"/>
      </w:pPr>
      <w:r>
        <w:t>КОЖНО-ВЕНЕРОЛОГИЧЕСКОГО ДИСПАНСЕРА</w:t>
      </w:r>
    </w:p>
    <w:p w:rsidR="00EF301A" w:rsidRDefault="00EF301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EF3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01A" w:rsidRDefault="00EF301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01A" w:rsidRDefault="00EF301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301A" w:rsidRDefault="00EF30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F301A" w:rsidRDefault="00EF30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01A" w:rsidRDefault="00EF301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F301A" w:rsidRDefault="00EF301A">
      <w:pPr>
        <w:pStyle w:val="ConsPlusNormal"/>
        <w:jc w:val="center"/>
      </w:pPr>
    </w:p>
    <w:p w:rsidR="00EF301A" w:rsidRDefault="00EF301A">
      <w:pPr>
        <w:pStyle w:val="ConsPlusTitle"/>
        <w:jc w:val="center"/>
        <w:outlineLvl w:val="2"/>
      </w:pPr>
      <w:r>
        <w:t>1. Стандарт оснащения</w:t>
      </w:r>
    </w:p>
    <w:p w:rsidR="00EF301A" w:rsidRDefault="00EF301A">
      <w:pPr>
        <w:pStyle w:val="ConsPlusTitle"/>
        <w:jc w:val="center"/>
      </w:pPr>
      <w:r>
        <w:t>клинико-диагностического подразделения</w:t>
      </w:r>
    </w:p>
    <w:p w:rsidR="00EF301A" w:rsidRDefault="00EF301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896"/>
        <w:gridCol w:w="2437"/>
      </w:tblGrid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 xml:space="preserve">Требуемое </w:t>
            </w:r>
            <w:r>
              <w:lastRenderedPageBreak/>
              <w:t>количество, шт.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Микроскоп стандартный лабораторный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Анализатор гематологический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Анализатор мочи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Прибор для определения скорости оседания эритроцитов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Коагулометр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Анализатор глюкозы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Ламинарный шкаф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Горелки спиртовые/газовые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Набор пипеточных дозаторов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по числу рабочих комнат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 xml:space="preserve">Не менее 1 </w:t>
            </w:r>
            <w:hyperlink w:anchor="Par1211" w:tooltip="&lt;*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301A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  <w:r>
              <w:t xml:space="preserve">(п. 10 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Бытовые холодильники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Лабораторная мебель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Title"/>
        <w:jc w:val="center"/>
        <w:outlineLvl w:val="2"/>
      </w:pPr>
      <w:r>
        <w:t>2. Стандарт оснащения микробиологического</w:t>
      </w:r>
    </w:p>
    <w:p w:rsidR="00EF301A" w:rsidRDefault="00EF301A">
      <w:pPr>
        <w:pStyle w:val="ConsPlusTitle"/>
        <w:jc w:val="center"/>
      </w:pPr>
      <w:r>
        <w:t>(бактериологического) подразделения</w:t>
      </w:r>
    </w:p>
    <w:p w:rsidR="00EF301A" w:rsidRDefault="00EF301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896"/>
        <w:gridCol w:w="2437"/>
      </w:tblGrid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Микроскоп стандартный лабораторный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Анализатор для видовой идентификации микроорганизмов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Прибор для определения стандарта мутности по МакФарланду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CO2 инкубатор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Система анаэробная для культивирования анаэробных микроорганизмов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Ламинарный шкаф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Термостат суховоздушный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Водяная баня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Горелки спиртовые/газовые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Набор пипеточных дозаторов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 xml:space="preserve">Не менее 1 </w:t>
            </w:r>
            <w:hyperlink w:anchor="Par1211" w:tooltip="&lt;*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301A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  <w:r>
              <w:t xml:space="preserve">(п. 11 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Бытовые холодильники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Лабораторная мебель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</w:tbl>
    <w:p w:rsidR="00EF301A" w:rsidRDefault="00EF301A">
      <w:pPr>
        <w:pStyle w:val="ConsPlusNormal"/>
        <w:jc w:val="center"/>
      </w:pPr>
    </w:p>
    <w:p w:rsidR="00EF301A" w:rsidRDefault="00EF301A">
      <w:pPr>
        <w:pStyle w:val="ConsPlusTitle"/>
        <w:jc w:val="center"/>
        <w:outlineLvl w:val="2"/>
      </w:pPr>
      <w:r>
        <w:t>3. Стандарт оснащения биохимического подразделения</w:t>
      </w:r>
    </w:p>
    <w:p w:rsidR="00EF301A" w:rsidRDefault="00EF301A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782"/>
        <w:gridCol w:w="2551"/>
      </w:tblGrid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N</w:t>
            </w:r>
          </w:p>
          <w:p w:rsidR="00EF301A" w:rsidRDefault="00EF301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Биохимический анализатор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Термостат суховоздушный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3.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Центрифуга лабораторная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4.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Набор пипеточных дозаторов одноканальных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5.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Бытовые холодильники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6.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 xml:space="preserve">Не менее 1 </w:t>
            </w:r>
            <w:hyperlink w:anchor="Par1211" w:tooltip="&lt;*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301A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  <w:r>
              <w:t xml:space="preserve">(п. 6 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Лабораторная мебель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8.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Title"/>
        <w:jc w:val="center"/>
        <w:outlineLvl w:val="2"/>
      </w:pPr>
      <w:r>
        <w:t>4. Стандарт оснащения иммунохимического</w:t>
      </w:r>
    </w:p>
    <w:p w:rsidR="00EF301A" w:rsidRDefault="00EF301A">
      <w:pPr>
        <w:pStyle w:val="ConsPlusTitle"/>
        <w:jc w:val="center"/>
      </w:pPr>
      <w:r>
        <w:t>(серологического) подразделения</w:t>
      </w:r>
    </w:p>
    <w:p w:rsidR="00EF301A" w:rsidRDefault="00EF301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782"/>
        <w:gridCol w:w="2551"/>
      </w:tblGrid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N</w:t>
            </w:r>
          </w:p>
          <w:p w:rsidR="00EF301A" w:rsidRDefault="00EF301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Прибор для чтения результатов иммуноферментного анализа (ридер для иммуноферментного анализа)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Устройство для иммуноферментного анализа промывающее автоматическое (вошер)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3.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Орбитальный шейкер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4.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Инактиватор сыворотки крови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5.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Микроскоп стандартный лабораторный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6.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Микроскоп для проведения исследований методом иммунофлюоресценции (реакция иммунофлюоресценции)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7.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Термостат суховоздушный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8.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Центрифуга лабораторная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9.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Прибор для чтения результатов исследования на биомикрочипах (иммуночипах)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10.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Ламинарный шкаф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11.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Термошейкер для инкубации иммунопланшет и иммуночипов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12.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Центрифуга для иммуночипов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13.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Набор пипеточных дозаторов одноканальных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14.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Набор пипеточных дозаторов восьмиканальных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15.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Бытовые холодильники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16.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 xml:space="preserve">Бактерицидный облучатель/очиститель воздуха/устройство для обеззараживания и (или) фильтрации воздуха и (или) дезинфекции </w:t>
            </w:r>
            <w:r>
              <w:lastRenderedPageBreak/>
              <w:t>поверхностей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lastRenderedPageBreak/>
              <w:t xml:space="preserve">Не менее 1 </w:t>
            </w:r>
            <w:hyperlink w:anchor="Par1211" w:tooltip="&lt;*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301A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  <w:r>
              <w:lastRenderedPageBreak/>
              <w:t xml:space="preserve">(п. 16 в ред. </w:t>
            </w:r>
            <w:hyperlink r:id="rId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17.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Лабораторная мебель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18.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EF301A" w:rsidRDefault="00EF301A">
      <w:pPr>
        <w:pStyle w:val="ConsPlusNormal"/>
        <w:jc w:val="center"/>
      </w:pPr>
    </w:p>
    <w:p w:rsidR="00EF301A" w:rsidRDefault="00EF301A">
      <w:pPr>
        <w:pStyle w:val="ConsPlusTitle"/>
        <w:jc w:val="center"/>
        <w:outlineLvl w:val="2"/>
      </w:pPr>
      <w:r>
        <w:t>5. Стандарт оснащения</w:t>
      </w:r>
    </w:p>
    <w:p w:rsidR="00EF301A" w:rsidRDefault="00EF301A">
      <w:pPr>
        <w:pStyle w:val="ConsPlusTitle"/>
        <w:jc w:val="center"/>
      </w:pPr>
      <w:r>
        <w:t>молекулярно-биологического подразделения</w:t>
      </w:r>
    </w:p>
    <w:p w:rsidR="00EF301A" w:rsidRDefault="00EF301A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782"/>
        <w:gridCol w:w="2551"/>
      </w:tblGrid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N</w:t>
            </w:r>
          </w:p>
          <w:p w:rsidR="00EF301A" w:rsidRDefault="00EF301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Твердотельный термостат для пробирок типа Эппендорф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Амплификатор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3.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Насос с колбой-ловушкой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4.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Высокоскоростная микроцентрифуга для пробирок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5.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Вортекс (центрифуга-встряхиватель)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6.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Настольный бокс для полимеразной цепной реакции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7.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Трансиллюминатор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8.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Аппарат для проведения горизонтального электрофореза с источником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9.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Прибор для чтения результатов исследования на биомикрочипах (ДНК-чипах)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10.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Камера для гибридизации (для проведения исследований на биомикрочипах)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11.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Комплект оборудования для проведения исследований методом полимеразной цепной реакции в реальном времени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12.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Набор пипеточных дозаторов одноканальных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13.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Набор пипеточных дозаторов восьмиканальных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14.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Бытовой холодильник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15.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 xml:space="preserve">Низкотемпературный холодильник (поддерживаемая </w:t>
            </w:r>
            <w:r>
              <w:lastRenderedPageBreak/>
              <w:t>температура - 70 - 80 °C)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lastRenderedPageBreak/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 xml:space="preserve">Не менее 1 </w:t>
            </w:r>
            <w:hyperlink w:anchor="Par1211" w:tooltip="&lt;*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301A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  <w:r>
              <w:t xml:space="preserve">(п. 16 в ред. </w:t>
            </w:r>
            <w:hyperlink r:id="rId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17.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Лабораторная мебель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18.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Title"/>
        <w:jc w:val="center"/>
        <w:outlineLvl w:val="2"/>
      </w:pPr>
      <w:r>
        <w:t>6. Стандарт оснащения микологического подразделения</w:t>
      </w:r>
    </w:p>
    <w:p w:rsidR="00EF301A" w:rsidRDefault="00EF301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782"/>
        <w:gridCol w:w="2551"/>
      </w:tblGrid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N</w:t>
            </w:r>
          </w:p>
          <w:p w:rsidR="00EF301A" w:rsidRDefault="00EF301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Микроскоп стандартный лабораторный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Ламинарный шкаф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3.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Термостат суховоздушный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4.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Водяная баня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5.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Горелки спиртовые/газовые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6.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Набор пипеточных дозаторов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7.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 xml:space="preserve">Не менее 1 </w:t>
            </w:r>
            <w:hyperlink w:anchor="Par1211" w:tooltip="&lt;*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301A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  <w:r>
              <w:t xml:space="preserve">(п. 7 в ред. </w:t>
            </w:r>
            <w:hyperlink r:id="rId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8.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Бытовые холодильники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9.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Лабораторная мебель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10.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</w:tbl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Title"/>
        <w:jc w:val="center"/>
        <w:outlineLvl w:val="2"/>
      </w:pPr>
      <w:r>
        <w:t>7. Стандарт оснащения патоморфологического подразделения</w:t>
      </w:r>
    </w:p>
    <w:p w:rsidR="00EF301A" w:rsidRDefault="00EF301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6066"/>
        <w:gridCol w:w="2437"/>
      </w:tblGrid>
      <w:tr w:rsidR="00EF30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N</w:t>
            </w:r>
          </w:p>
          <w:p w:rsidR="00EF301A" w:rsidRDefault="00EF301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EF30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Микротом ротационный или санный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Микроскоп стандартный лабораторный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3.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Термованна для расправления гистологических срезов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4.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Нагревательные столики для сушки парафиновых срезов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5.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Термостат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EF30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6.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Ламинарный шкаф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7.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Горелка спиртовая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EF301A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8.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 xml:space="preserve">Не менее 1 </w:t>
            </w:r>
            <w:hyperlink w:anchor="Par1211" w:tooltip="&lt;*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301A">
        <w:tc>
          <w:tcPr>
            <w:tcW w:w="90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  <w:r>
              <w:t xml:space="preserve">(п. 8 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EF30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9.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Набор дозаторов одноканальных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10.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Бытовой холодильник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Весы электронные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12.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pH-метр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13.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Лабораторная мебель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EF30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14.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Title"/>
        <w:jc w:val="center"/>
        <w:outlineLvl w:val="2"/>
      </w:pPr>
      <w:r>
        <w:t>8. Стандарт оснащения вспомогательного подразделения</w:t>
      </w:r>
    </w:p>
    <w:p w:rsidR="00EF301A" w:rsidRDefault="00EF301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5896"/>
        <w:gridCol w:w="2551"/>
      </w:tblGrid>
      <w:tr w:rsidR="00EF301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N</w:t>
            </w:r>
          </w:p>
          <w:p w:rsidR="00EF301A" w:rsidRDefault="00EF301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EF301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Автоклав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EF301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Аквадистиллятор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EF301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Стерилизатор суховоздушный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EF301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Термостат суховоздушный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EF301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Центрифуга лабораторная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EF301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Весы лабораторные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EF301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Весы электронные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pH-метр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2</w:t>
            </w:r>
          </w:p>
        </w:tc>
      </w:tr>
    </w:tbl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ind w:firstLine="540"/>
        <w:jc w:val="both"/>
      </w:pPr>
      <w:r>
        <w:t>--------------------------------</w:t>
      </w:r>
    </w:p>
    <w:p w:rsidR="00EF301A" w:rsidRDefault="00EF301A">
      <w:pPr>
        <w:pStyle w:val="ConsPlusNormal"/>
        <w:spacing w:before="240"/>
        <w:ind w:firstLine="540"/>
        <w:jc w:val="both"/>
      </w:pPr>
      <w:bookmarkStart w:id="24" w:name="Par1211"/>
      <w:bookmarkEnd w:id="24"/>
      <w:r>
        <w:t xml:space="preserve">&lt;*&gt;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60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EF301A" w:rsidRDefault="00EF301A">
      <w:pPr>
        <w:pStyle w:val="ConsPlusNormal"/>
        <w:jc w:val="both"/>
      </w:pPr>
      <w:r>
        <w:t xml:space="preserve">(сноска введена </w:t>
      </w:r>
      <w:hyperlink r:id="rId61" w:history="1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right"/>
        <w:outlineLvl w:val="1"/>
      </w:pPr>
      <w:r>
        <w:t>Приложение N 18</w:t>
      </w:r>
    </w:p>
    <w:p w:rsidR="00EF301A" w:rsidRDefault="00EF301A">
      <w:pPr>
        <w:pStyle w:val="ConsPlusNormal"/>
        <w:jc w:val="right"/>
      </w:pPr>
      <w:r>
        <w:t>к Порядку оказания медицинской помощи</w:t>
      </w:r>
    </w:p>
    <w:p w:rsidR="00EF301A" w:rsidRDefault="00EF301A">
      <w:pPr>
        <w:pStyle w:val="ConsPlusNormal"/>
        <w:jc w:val="right"/>
      </w:pPr>
      <w:r>
        <w:t>по профилю "дерматовенерология",</w:t>
      </w:r>
    </w:p>
    <w:p w:rsidR="00EF301A" w:rsidRDefault="00EF301A">
      <w:pPr>
        <w:pStyle w:val="ConsPlusNormal"/>
        <w:jc w:val="right"/>
      </w:pPr>
      <w:r>
        <w:t>утвержденному приказом Министерства</w:t>
      </w:r>
    </w:p>
    <w:p w:rsidR="00EF301A" w:rsidRDefault="00EF301A">
      <w:pPr>
        <w:pStyle w:val="ConsPlusNormal"/>
        <w:jc w:val="right"/>
      </w:pPr>
      <w:r>
        <w:t>здравоохранения Российской Федерации</w:t>
      </w:r>
    </w:p>
    <w:p w:rsidR="00EF301A" w:rsidRDefault="00EF301A">
      <w:pPr>
        <w:pStyle w:val="ConsPlusNormal"/>
        <w:jc w:val="right"/>
      </w:pPr>
      <w:r>
        <w:t>от 15 ноября 2012 г. N 924н</w:t>
      </w:r>
    </w:p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Title"/>
        <w:jc w:val="center"/>
      </w:pPr>
      <w:r>
        <w:t>ПРАВИЛА</w:t>
      </w:r>
    </w:p>
    <w:p w:rsidR="00EF301A" w:rsidRDefault="00EF301A">
      <w:pPr>
        <w:pStyle w:val="ConsPlusTitle"/>
        <w:jc w:val="center"/>
      </w:pPr>
      <w:r>
        <w:t>ОРГАНИЗАЦИИ ДЕЯТЕЛЬНОСТИ ОТДЕЛЕНИЯ (КАБИНЕТА)</w:t>
      </w:r>
    </w:p>
    <w:p w:rsidR="00EF301A" w:rsidRDefault="00EF301A">
      <w:pPr>
        <w:pStyle w:val="ConsPlusTitle"/>
        <w:jc w:val="center"/>
      </w:pPr>
      <w:r>
        <w:t>ФИЗИОТЕРАПЕВТИЧЕСКИХ МЕТОДОВ ЛЕЧЕНИЯ</w:t>
      </w:r>
    </w:p>
    <w:p w:rsidR="00EF301A" w:rsidRDefault="00EF301A">
      <w:pPr>
        <w:pStyle w:val="ConsPlusTitle"/>
        <w:jc w:val="center"/>
      </w:pPr>
      <w:r>
        <w:t>КОЖНО-ВЕНЕРОЛОГИЧЕСКОГО ДИСПАНСЕРА</w:t>
      </w: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(кабинета) физиотерапевтических методов лечения кожно-венерологического диспансера.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2. Отделение (кабинет) физиотерапевтических методов лечения (далее - Отделение) является структурным подразделением кожно-венерологического диспансера (далее - Диспансер).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3. Отделение осуществляет функции по оказанию лечебно-диагностической помощи больным с болезнями кожи и подкожно-жировой клетчатки, направляемых из консультативно-диагностического и стационарного отделений, в том числе дневного и круглосуточного стационаров.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Диспансера, в составе которого создано Отделение.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lastRenderedPageBreak/>
        <w:t xml:space="preserve">5. На должность заведующего и врача-физиотерапевта Отделения назначается специалист, соответствующий Квалификационным </w:t>
      </w:r>
      <w:hyperlink r:id="rId6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"физиотерапия".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 xml:space="preserve">6. Штатная численность Отделения устанавливается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</w:t>
      </w:r>
      <w:hyperlink w:anchor="Par1249" w:tooltip="РЕКОМЕНДУЕМЫЕ ШТАТНЫЕ НОРМАТИВЫ" w:history="1">
        <w:r>
          <w:rPr>
            <w:color w:val="0000FF"/>
          </w:rPr>
          <w:t>приложением N 19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 xml:space="preserve">7. Оснащение Отделения осуществляется в соответствии со стандартом оснащения, установленным </w:t>
      </w:r>
      <w:hyperlink w:anchor="Par1284" w:tooltip="СТАНДАРТ" w:history="1">
        <w:r>
          <w:rPr>
            <w:color w:val="0000FF"/>
          </w:rPr>
          <w:t>приложением N 20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right"/>
        <w:outlineLvl w:val="1"/>
      </w:pPr>
      <w:r>
        <w:t>Приложение N 19</w:t>
      </w:r>
    </w:p>
    <w:p w:rsidR="00EF301A" w:rsidRDefault="00EF301A">
      <w:pPr>
        <w:pStyle w:val="ConsPlusNormal"/>
        <w:jc w:val="right"/>
      </w:pPr>
      <w:r>
        <w:t>к Порядку оказания медицинской помощи</w:t>
      </w:r>
    </w:p>
    <w:p w:rsidR="00EF301A" w:rsidRDefault="00EF301A">
      <w:pPr>
        <w:pStyle w:val="ConsPlusNormal"/>
        <w:jc w:val="right"/>
      </w:pPr>
      <w:r>
        <w:t>по профилю "дерматовенерология",</w:t>
      </w:r>
    </w:p>
    <w:p w:rsidR="00EF301A" w:rsidRDefault="00EF301A">
      <w:pPr>
        <w:pStyle w:val="ConsPlusNormal"/>
        <w:jc w:val="right"/>
      </w:pPr>
      <w:r>
        <w:t>утвержденному приказом Министерства</w:t>
      </w:r>
    </w:p>
    <w:p w:rsidR="00EF301A" w:rsidRDefault="00EF301A">
      <w:pPr>
        <w:pStyle w:val="ConsPlusNormal"/>
        <w:jc w:val="right"/>
      </w:pPr>
      <w:r>
        <w:t>здравоохранения Российской Федерации</w:t>
      </w:r>
    </w:p>
    <w:p w:rsidR="00EF301A" w:rsidRDefault="00EF301A">
      <w:pPr>
        <w:pStyle w:val="ConsPlusNormal"/>
        <w:jc w:val="right"/>
      </w:pPr>
      <w:r>
        <w:t>от 15 ноября 2012 г. N 924н</w:t>
      </w:r>
    </w:p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Title"/>
        <w:jc w:val="center"/>
      </w:pPr>
      <w:bookmarkStart w:id="25" w:name="Par1249"/>
      <w:bookmarkEnd w:id="25"/>
      <w:r>
        <w:t>РЕКОМЕНДУЕМЫЕ ШТАТНЫЕ НОРМАТИВЫ</w:t>
      </w:r>
    </w:p>
    <w:p w:rsidR="00EF301A" w:rsidRDefault="00EF301A">
      <w:pPr>
        <w:pStyle w:val="ConsPlusTitle"/>
        <w:jc w:val="center"/>
      </w:pPr>
      <w:r>
        <w:t>ОТДЕЛЕНИЯ (КАБИНЕТА) ФИЗИОТЕРАПЕВТИЧЕСКИХ МЕТОДОВ ЛЕЧЕНИЯ</w:t>
      </w:r>
    </w:p>
    <w:p w:rsidR="00EF301A" w:rsidRDefault="00EF301A">
      <w:pPr>
        <w:pStyle w:val="ConsPlusTitle"/>
        <w:jc w:val="center"/>
      </w:pPr>
      <w:r>
        <w:t>КОЖНО-ВЕНЕРОЛОГИЧЕСКОГО ДИСПАНСЕРА</w:t>
      </w:r>
    </w:p>
    <w:p w:rsidR="00EF301A" w:rsidRDefault="00EF301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308"/>
        <w:gridCol w:w="4025"/>
      </w:tblGrid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N</w:t>
            </w:r>
          </w:p>
          <w:p w:rsidR="00EF301A" w:rsidRDefault="00EF301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Заведующий отделением - врач-физиотерапевт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3.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2 на Отделение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4.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2 на Отделение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5.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Санитар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2 на Отделение</w:t>
            </w:r>
          </w:p>
        </w:tc>
      </w:tr>
    </w:tbl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right"/>
        <w:outlineLvl w:val="1"/>
      </w:pPr>
      <w:r>
        <w:t>Приложение N 20</w:t>
      </w:r>
    </w:p>
    <w:p w:rsidR="00EF301A" w:rsidRDefault="00EF301A">
      <w:pPr>
        <w:pStyle w:val="ConsPlusNormal"/>
        <w:jc w:val="right"/>
      </w:pPr>
      <w:r>
        <w:t>к Порядку оказания медицинской помощи</w:t>
      </w:r>
    </w:p>
    <w:p w:rsidR="00EF301A" w:rsidRDefault="00EF301A">
      <w:pPr>
        <w:pStyle w:val="ConsPlusNormal"/>
        <w:jc w:val="right"/>
      </w:pPr>
      <w:r>
        <w:t>по профилю "дерматовенерология",</w:t>
      </w:r>
    </w:p>
    <w:p w:rsidR="00EF301A" w:rsidRDefault="00EF301A">
      <w:pPr>
        <w:pStyle w:val="ConsPlusNormal"/>
        <w:jc w:val="right"/>
      </w:pPr>
      <w:r>
        <w:t>утвержденному приказом Министерства</w:t>
      </w:r>
    </w:p>
    <w:p w:rsidR="00EF301A" w:rsidRDefault="00EF301A">
      <w:pPr>
        <w:pStyle w:val="ConsPlusNormal"/>
        <w:jc w:val="right"/>
      </w:pPr>
      <w:r>
        <w:t>здравоохранения Российской Федерации</w:t>
      </w:r>
    </w:p>
    <w:p w:rsidR="00EF301A" w:rsidRDefault="00EF301A">
      <w:pPr>
        <w:pStyle w:val="ConsPlusNormal"/>
        <w:jc w:val="right"/>
      </w:pPr>
      <w:r>
        <w:t>от 15 ноября 2012 г. N 924н</w:t>
      </w:r>
    </w:p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Title"/>
        <w:jc w:val="center"/>
      </w:pPr>
      <w:bookmarkStart w:id="26" w:name="Par1284"/>
      <w:bookmarkEnd w:id="26"/>
      <w:r>
        <w:t>СТАНДАРТ</w:t>
      </w:r>
    </w:p>
    <w:p w:rsidR="00EF301A" w:rsidRDefault="00EF301A">
      <w:pPr>
        <w:pStyle w:val="ConsPlusTitle"/>
        <w:jc w:val="center"/>
      </w:pPr>
      <w:r>
        <w:t>ОСНАЩЕНИЯ ОТДЕЛЕНИЯ (КАБИНЕТА) ФИЗИОТЕРАПЕВТИЧЕСКИХ</w:t>
      </w:r>
    </w:p>
    <w:p w:rsidR="00EF301A" w:rsidRDefault="00EF301A">
      <w:pPr>
        <w:pStyle w:val="ConsPlusTitle"/>
        <w:jc w:val="center"/>
      </w:pPr>
      <w:r>
        <w:t>МЕТОДОВ ЛЕЧЕНИЯ КОЖНО-ВЕНЕРОЛОГИЧЕСКОГО ДИСПАНСЕРА</w:t>
      </w:r>
    </w:p>
    <w:p w:rsidR="00EF301A" w:rsidRDefault="00EF301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179"/>
        <w:gridCol w:w="2211"/>
      </w:tblGrid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N</w:t>
            </w:r>
          </w:p>
          <w:p w:rsidR="00EF301A" w:rsidRDefault="00EF301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Аппарат для низкоинтенсивной лазеротерапии красного спектра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  <w:r>
              <w:t>Аппарат для низкоинтенсивной магнитолазеротерапии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3.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Ультрафиолетовая кабина для проведения общей ПУВА-терапии (сочетанное применение ультрафиолетового излучения 320 - 400 нм и псораленовых фотосенсибилизаторов)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4.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Дерматоскоп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2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5.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6.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Прибор УВ-метр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7.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Сфигмоманометр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2</w:t>
            </w:r>
          </w:p>
        </w:tc>
      </w:tr>
    </w:tbl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right"/>
        <w:outlineLvl w:val="1"/>
      </w:pPr>
      <w:r>
        <w:t>Приложение N 21</w:t>
      </w:r>
    </w:p>
    <w:p w:rsidR="00EF301A" w:rsidRDefault="00EF301A">
      <w:pPr>
        <w:pStyle w:val="ConsPlusNormal"/>
        <w:jc w:val="right"/>
      </w:pPr>
      <w:r>
        <w:t>к Порядку оказания медицинской помощи</w:t>
      </w:r>
    </w:p>
    <w:p w:rsidR="00EF301A" w:rsidRDefault="00EF301A">
      <w:pPr>
        <w:pStyle w:val="ConsPlusNormal"/>
        <w:jc w:val="right"/>
      </w:pPr>
      <w:r>
        <w:t>по профилю "дерматовенерология",</w:t>
      </w:r>
    </w:p>
    <w:p w:rsidR="00EF301A" w:rsidRDefault="00EF301A">
      <w:pPr>
        <w:pStyle w:val="ConsPlusNormal"/>
        <w:jc w:val="right"/>
      </w:pPr>
      <w:r>
        <w:t>утвержденному приказом Министерства</w:t>
      </w:r>
    </w:p>
    <w:p w:rsidR="00EF301A" w:rsidRDefault="00EF301A">
      <w:pPr>
        <w:pStyle w:val="ConsPlusNormal"/>
        <w:jc w:val="right"/>
      </w:pPr>
      <w:r>
        <w:t>здравоохранения Российской Федерации</w:t>
      </w:r>
    </w:p>
    <w:p w:rsidR="00EF301A" w:rsidRDefault="00EF301A">
      <w:pPr>
        <w:pStyle w:val="ConsPlusNormal"/>
        <w:jc w:val="right"/>
      </w:pPr>
      <w:r>
        <w:t>от 15 ноября 2012 г. N 924н</w:t>
      </w:r>
    </w:p>
    <w:p w:rsidR="00EF301A" w:rsidRDefault="00EF301A">
      <w:pPr>
        <w:pStyle w:val="ConsPlusNormal"/>
        <w:jc w:val="right"/>
      </w:pPr>
    </w:p>
    <w:p w:rsidR="00EF301A" w:rsidRDefault="00EF301A">
      <w:pPr>
        <w:pStyle w:val="ConsPlusTitle"/>
        <w:jc w:val="center"/>
      </w:pPr>
      <w:r>
        <w:t>ПРАВИЛА</w:t>
      </w:r>
    </w:p>
    <w:p w:rsidR="00EF301A" w:rsidRDefault="00EF301A">
      <w:pPr>
        <w:pStyle w:val="ConsPlusTitle"/>
        <w:jc w:val="center"/>
      </w:pPr>
      <w:r>
        <w:t>ОРГАНИЗАЦИИ ДЕЯТЕЛЬНОСТИ КЛИНИКИ НАУЧНЫХ ОРГАНИЗАЦИЙ,</w:t>
      </w:r>
    </w:p>
    <w:p w:rsidR="00EF301A" w:rsidRDefault="00EF301A">
      <w:pPr>
        <w:pStyle w:val="ConsPlusTitle"/>
        <w:jc w:val="center"/>
      </w:pPr>
      <w:r>
        <w:t>УЧРЕЖДЕНИЙ ВЫСШЕГО ПРОФЕССИОНАЛЬНОГО И ДОПОЛНИТЕЛЬНОГО</w:t>
      </w:r>
    </w:p>
    <w:p w:rsidR="00EF301A" w:rsidRDefault="00EF301A">
      <w:pPr>
        <w:pStyle w:val="ConsPlusTitle"/>
        <w:jc w:val="center"/>
      </w:pPr>
      <w:r>
        <w:lastRenderedPageBreak/>
        <w:t>ПРОФЕССИОНАЛЬНОГО ОБРАЗОВАНИЯ</w:t>
      </w: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клиники научных организаций, учреждений высшего профессионального и дополнительного профессионального образования (далее - Клиника).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2. Клиника создается как структурное подразделение научных организаций, учреждений высшего профессионального и дополнительного профессионального образования.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3. Клинику возглавляет заведующий, назначаемый на должность и освобождаемый от должности руководителем научной или образовательной организации, в составе которой Клиника создана.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 xml:space="preserve">4. На должность заведующего Клиникой назначается специалист, соответствующий Квалификационным </w:t>
      </w:r>
      <w:hyperlink r:id="rId6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5. Клиника осуществляет функции оказания первичной специализированной медико-санитарной помощи, а также специализированной, в том числе высокотехнологичной, медицинской помощи по профилю "дерматовенерология" больным тяжелыми формами заболеваний кожи, подкожно-жировой клетчатки и осложненными формами инфекций, передаваемых половым путем, требующих сложного диагностического поиска и (или) при отсутствии эффективности ранее проводимой терапии.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6. В Клинике организуется и обеспечивается учебный процесс, а также проведение научных и клинических исследований.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7. В Клинику осуществляется направление больных со следующими заболеваниями и состояниями: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тяжелые заболевания кожи и ее придатков;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дерматозы, требующие сложного диагностического поиска.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>8. В структуре Клиники рекомендуется предусматривать консультативно-диагностическое отделение, имеющее процедурный кабинет, стационарное отделение, отделение (кабинет) физиотерапевтических методов лечения, клинико-диагностическую лабораторию, включающую клинико-диагностическое подразделение, микробиологическое (бактериологическое) отделение, биохимическое отделение, иммунохимическое (серологическое) подразделение, молекулярно-биологическое подразделение, микологическое подразделение, патоморфологическое подразделение, вспомогательное подразделение, а также другие подразделения, необходимые для организации деятельности Клиники.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t xml:space="preserve">9. Штатная численность Клиники устанавливается с учетом рекомендуемых штатных нормативов, предусмотренных </w:t>
      </w:r>
      <w:hyperlink w:anchor="Par1354" w:tooltip="РЕКОМЕНДУЕМЫЕ ШТАТНЫЕ НОРМАТИВЫ" w:history="1">
        <w:r>
          <w:rPr>
            <w:color w:val="0000FF"/>
          </w:rPr>
          <w:t>приложением N 22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EF301A" w:rsidRDefault="00EF301A">
      <w:pPr>
        <w:pStyle w:val="ConsPlusNormal"/>
        <w:spacing w:before="240"/>
        <w:ind w:firstLine="540"/>
        <w:jc w:val="both"/>
      </w:pPr>
      <w:r>
        <w:lastRenderedPageBreak/>
        <w:t xml:space="preserve">10. Оснащение Клиники осуществляется в соответствии со стандартом оснащения, установленным </w:t>
      </w:r>
      <w:hyperlink w:anchor="Par1505" w:tooltip="СТАНДАРТ" w:history="1">
        <w:r>
          <w:rPr>
            <w:color w:val="0000FF"/>
          </w:rPr>
          <w:t>приложением N 23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right"/>
        <w:outlineLvl w:val="1"/>
      </w:pPr>
      <w:r>
        <w:t>Приложение N 22</w:t>
      </w:r>
    </w:p>
    <w:p w:rsidR="00EF301A" w:rsidRDefault="00EF301A">
      <w:pPr>
        <w:pStyle w:val="ConsPlusNormal"/>
        <w:jc w:val="right"/>
      </w:pPr>
      <w:r>
        <w:t>к Порядку оказания медицинской помощи</w:t>
      </w:r>
    </w:p>
    <w:p w:rsidR="00EF301A" w:rsidRDefault="00EF301A">
      <w:pPr>
        <w:pStyle w:val="ConsPlusNormal"/>
        <w:jc w:val="right"/>
      </w:pPr>
      <w:r>
        <w:t>по профилю "дерматовенерология",</w:t>
      </w:r>
    </w:p>
    <w:p w:rsidR="00EF301A" w:rsidRDefault="00EF301A">
      <w:pPr>
        <w:pStyle w:val="ConsPlusNormal"/>
        <w:jc w:val="right"/>
      </w:pPr>
      <w:r>
        <w:t>утвержденному приказом Министерства</w:t>
      </w:r>
    </w:p>
    <w:p w:rsidR="00EF301A" w:rsidRDefault="00EF301A">
      <w:pPr>
        <w:pStyle w:val="ConsPlusNormal"/>
        <w:jc w:val="right"/>
      </w:pPr>
      <w:r>
        <w:t>здравоохранения Российской Федерации</w:t>
      </w:r>
    </w:p>
    <w:p w:rsidR="00EF301A" w:rsidRDefault="00EF301A">
      <w:pPr>
        <w:pStyle w:val="ConsPlusNormal"/>
        <w:jc w:val="right"/>
      </w:pPr>
      <w:r>
        <w:t>от 15 ноября 2012 г. N 924н</w:t>
      </w: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Title"/>
        <w:jc w:val="center"/>
      </w:pPr>
      <w:bookmarkStart w:id="27" w:name="Par1354"/>
      <w:bookmarkEnd w:id="27"/>
      <w:r>
        <w:t>РЕКОМЕНДУЕМЫЕ ШТАТНЫЕ НОРМАТИВЫ</w:t>
      </w:r>
    </w:p>
    <w:p w:rsidR="00EF301A" w:rsidRDefault="00EF301A">
      <w:pPr>
        <w:pStyle w:val="ConsPlusTitle"/>
        <w:jc w:val="center"/>
      </w:pPr>
      <w:r>
        <w:t>КЛИНИКИ НАУЧНЫХ ОРГАНИЗАЦИЙ, УЧРЕЖДЕНИЙ ВЫСШЕГО</w:t>
      </w:r>
    </w:p>
    <w:p w:rsidR="00EF301A" w:rsidRDefault="00EF301A">
      <w:pPr>
        <w:pStyle w:val="ConsPlusTitle"/>
        <w:jc w:val="center"/>
      </w:pPr>
      <w:r>
        <w:t>ПРОФЕССИОНАЛЬНОГО И ДОПОЛНИТЕЛЬНОГО</w:t>
      </w:r>
    </w:p>
    <w:p w:rsidR="00EF301A" w:rsidRDefault="00EF301A">
      <w:pPr>
        <w:pStyle w:val="ConsPlusTitle"/>
        <w:jc w:val="center"/>
      </w:pPr>
      <w:r>
        <w:t>ПРОФЕССИОНАЛЬНОГО ОБРАЗОВАНИЯ</w:t>
      </w: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Title"/>
        <w:jc w:val="center"/>
        <w:outlineLvl w:val="2"/>
      </w:pPr>
      <w:r>
        <w:t>1. Консультативно-диагностическое отделение</w:t>
      </w:r>
    </w:p>
    <w:p w:rsidR="00EF301A" w:rsidRDefault="00EF301A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195"/>
        <w:gridCol w:w="4195"/>
      </w:tblGrid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Заведующий отделением - врач-дерматовенеролог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 при наличии 5 должностей врачей-специалистов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 на Отделение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Врач-косметолог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 на Отделение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Врач - клинический миколог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 на Отделение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Врач-акушер-гинеколог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 на Отделение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8.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Врач-уролог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 на Отделение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9.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Врач ультразвуковой диагностики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 на Отделение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10.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 на каждую должность врача-специалиста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Санитар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2 на Отделение</w:t>
            </w:r>
          </w:p>
        </w:tc>
      </w:tr>
    </w:tbl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Title"/>
        <w:jc w:val="center"/>
        <w:outlineLvl w:val="2"/>
      </w:pPr>
      <w:r>
        <w:t>2. Стационарное отделение</w:t>
      </w:r>
    </w:p>
    <w:p w:rsidR="00EF301A" w:rsidRDefault="00EF301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195"/>
        <w:gridCol w:w="4195"/>
      </w:tblGrid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Заведующий отделением - врач-дерматовенеролог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Врач-эндокринолог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0,5 на 30 коек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Врач-терапевт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0,5 на 30 коек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Врач-офтальмолог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0,5 на 30 коек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 xml:space="preserve">Врач-педиатр </w:t>
            </w:r>
            <w:hyperlink w:anchor="Par1491" w:tooltip="&lt;*&gt; При наличии детского отделен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8.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4,75 на 15 коек в круглосуточном стационаре;</w:t>
            </w:r>
          </w:p>
          <w:p w:rsidR="00EF301A" w:rsidRDefault="00EF301A">
            <w:pPr>
              <w:pStyle w:val="ConsPlusNormal"/>
              <w:jc w:val="center"/>
            </w:pPr>
            <w:r>
              <w:t>2 на 10 коек в дневном стационаре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9.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 на 15 коек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10.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Младшая медицинская сестра по уходу за больными или санитар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4,75 на 15 коек (для обеспечения круглосуточной работы)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Санитар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2 на отделение (для работы в буфете)</w:t>
            </w:r>
          </w:p>
          <w:p w:rsidR="00EF301A" w:rsidRDefault="00EF301A">
            <w:pPr>
              <w:pStyle w:val="ConsPlusNormal"/>
              <w:jc w:val="center"/>
            </w:pPr>
            <w:r>
              <w:t>2 на отделение (для уборки помещений)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Сестра-хозяйка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 на Отделение</w:t>
            </w:r>
          </w:p>
        </w:tc>
      </w:tr>
    </w:tbl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Title"/>
        <w:jc w:val="center"/>
        <w:outlineLvl w:val="2"/>
      </w:pPr>
      <w:r>
        <w:t>3. Отделение (кабинет) физиотерапевтических методов</w:t>
      </w:r>
    </w:p>
    <w:p w:rsidR="00EF301A" w:rsidRDefault="00EF301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195"/>
        <w:gridCol w:w="4195"/>
      </w:tblGrid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Заведующий отделением - врач-физиотерапевт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 xml:space="preserve">не менее 1 на Отделение </w:t>
            </w:r>
            <w:hyperlink w:anchor="Par1492" w:tooltip="&lt;**&gt; Устанавливается в порядке и по нормативам соответствующих структурных подразделений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 xml:space="preserve">не менее 1 на Отделение </w:t>
            </w:r>
            <w:hyperlink w:anchor="Par1492" w:tooltip="&lt;**&gt; Устанавливается в порядке и по нормативам соответствующих структурных подразделений." w:history="1">
              <w:r>
                <w:rPr>
                  <w:color w:val="0000FF"/>
                </w:rPr>
                <w:t>&lt;**&gt;</w:t>
              </w:r>
            </w:hyperlink>
          </w:p>
        </w:tc>
      </w:tr>
    </w:tbl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Title"/>
        <w:jc w:val="center"/>
        <w:outlineLvl w:val="2"/>
      </w:pPr>
      <w:r>
        <w:t>4. Клинико-диагностическая лаборатория</w:t>
      </w:r>
    </w:p>
    <w:p w:rsidR="00EF301A" w:rsidRDefault="00EF301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195"/>
        <w:gridCol w:w="4195"/>
      </w:tblGrid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Заведующий клинико-диагностической лабораторией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Старший лаборант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 xml:space="preserve">не менее 1 на Лабораторию </w:t>
            </w:r>
            <w:hyperlink w:anchor="Par1492" w:tooltip="&lt;**&gt; Устанавливается в порядке и по нормативам соответствующих структурных подразделений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Бактериолог, врач-бактериолог, врач - лабораторный миколог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 xml:space="preserve">не менее 1 на Лабораторию </w:t>
            </w:r>
            <w:hyperlink w:anchor="Par1492" w:tooltip="&lt;**&gt; Устанавливается в порядке и по нормативам соответствующих структурных подразделений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Биолог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 xml:space="preserve">не менее 1 на Лабораторию </w:t>
            </w:r>
            <w:hyperlink w:anchor="Par1492" w:tooltip="&lt;**&gt; Устанавливается в порядке и по нормативам соответствующих структурных подразделений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Медицинский технолог либо фельдшер-лаборант (медицинский лабораторный техник), либо лаборант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 xml:space="preserve">не менее 1 на Лабораторию </w:t>
            </w:r>
            <w:hyperlink w:anchor="Par1492" w:tooltip="&lt;**&gt; Устанавливается в порядке и по нормативам соответствующих структурных подразделений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3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Санитар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 xml:space="preserve">не менее 2 на Лабораторию </w:t>
            </w:r>
            <w:hyperlink w:anchor="Par1492" w:tooltip="&lt;**&gt; Устанавливается в порядке и по нормативам соответствующих структурных подразделений." w:history="1">
              <w:r>
                <w:rPr>
                  <w:color w:val="0000FF"/>
                </w:rPr>
                <w:t>&lt;**&gt;</w:t>
              </w:r>
            </w:hyperlink>
          </w:p>
        </w:tc>
      </w:tr>
    </w:tbl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Normal"/>
        <w:ind w:firstLine="540"/>
        <w:jc w:val="both"/>
      </w:pPr>
      <w:r>
        <w:t>--------------------------------</w:t>
      </w:r>
    </w:p>
    <w:p w:rsidR="00EF301A" w:rsidRDefault="00EF301A">
      <w:pPr>
        <w:pStyle w:val="ConsPlusNormal"/>
        <w:spacing w:before="240"/>
        <w:ind w:firstLine="540"/>
        <w:jc w:val="both"/>
      </w:pPr>
      <w:bookmarkStart w:id="28" w:name="Par1491"/>
      <w:bookmarkEnd w:id="28"/>
      <w:r>
        <w:t>&lt;*&gt; При наличии детского отделения.</w:t>
      </w:r>
    </w:p>
    <w:p w:rsidR="00EF301A" w:rsidRDefault="00EF301A">
      <w:pPr>
        <w:pStyle w:val="ConsPlusNormal"/>
        <w:spacing w:before="240"/>
        <w:ind w:firstLine="540"/>
        <w:jc w:val="both"/>
      </w:pPr>
      <w:bookmarkStart w:id="29" w:name="Par1492"/>
      <w:bookmarkEnd w:id="29"/>
      <w:r>
        <w:t>&lt;**&gt; Устанавливается в порядке и по нормативам соответствующих структурных подразделений.</w:t>
      </w: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jc w:val="right"/>
        <w:outlineLvl w:val="1"/>
      </w:pPr>
      <w:r>
        <w:t>Приложение N 23</w:t>
      </w:r>
    </w:p>
    <w:p w:rsidR="00EF301A" w:rsidRDefault="00EF301A">
      <w:pPr>
        <w:pStyle w:val="ConsPlusNormal"/>
        <w:jc w:val="right"/>
      </w:pPr>
      <w:r>
        <w:t>к Порядку оказания медицинской помощи</w:t>
      </w:r>
    </w:p>
    <w:p w:rsidR="00EF301A" w:rsidRDefault="00EF301A">
      <w:pPr>
        <w:pStyle w:val="ConsPlusNormal"/>
        <w:jc w:val="right"/>
      </w:pPr>
      <w:r>
        <w:t>по профилю "дерматовенерология",</w:t>
      </w:r>
    </w:p>
    <w:p w:rsidR="00EF301A" w:rsidRDefault="00EF301A">
      <w:pPr>
        <w:pStyle w:val="ConsPlusNormal"/>
        <w:jc w:val="right"/>
      </w:pPr>
      <w:r>
        <w:t>утвержденному приказом Министерства</w:t>
      </w:r>
    </w:p>
    <w:p w:rsidR="00EF301A" w:rsidRDefault="00EF301A">
      <w:pPr>
        <w:pStyle w:val="ConsPlusNormal"/>
        <w:jc w:val="right"/>
      </w:pPr>
      <w:r>
        <w:t>здравоохранения Российской Федерации</w:t>
      </w:r>
    </w:p>
    <w:p w:rsidR="00EF301A" w:rsidRDefault="00EF301A">
      <w:pPr>
        <w:pStyle w:val="ConsPlusNormal"/>
        <w:jc w:val="right"/>
      </w:pPr>
      <w:r>
        <w:t>от 15 ноября 2012 г. N 924н</w:t>
      </w:r>
    </w:p>
    <w:p w:rsidR="00EF301A" w:rsidRDefault="00EF301A">
      <w:pPr>
        <w:pStyle w:val="ConsPlusNormal"/>
        <w:jc w:val="right"/>
      </w:pPr>
    </w:p>
    <w:p w:rsidR="00EF301A" w:rsidRDefault="00EF301A">
      <w:pPr>
        <w:pStyle w:val="ConsPlusTitle"/>
        <w:jc w:val="center"/>
      </w:pPr>
      <w:bookmarkStart w:id="30" w:name="Par1505"/>
      <w:bookmarkEnd w:id="30"/>
      <w:r>
        <w:t>СТАНДАРТ</w:t>
      </w:r>
    </w:p>
    <w:p w:rsidR="00EF301A" w:rsidRDefault="00EF301A">
      <w:pPr>
        <w:pStyle w:val="ConsPlusTitle"/>
        <w:jc w:val="center"/>
      </w:pPr>
      <w:r>
        <w:t>ОСНАЩЕНИЯ КЛИНИКИ НАУЧНЫХ ОРГАНИЗАЦИЙ, УЧРЕЖДЕНИЙ</w:t>
      </w:r>
    </w:p>
    <w:p w:rsidR="00EF301A" w:rsidRDefault="00EF301A">
      <w:pPr>
        <w:pStyle w:val="ConsPlusTitle"/>
        <w:jc w:val="center"/>
      </w:pPr>
      <w:r>
        <w:t>ВЫСШЕГО ПРОФЕССИОНАЛЬНОГО И ДОПОЛНИТЕЛЬНОГО</w:t>
      </w:r>
    </w:p>
    <w:p w:rsidR="00EF301A" w:rsidRDefault="00EF301A">
      <w:pPr>
        <w:pStyle w:val="ConsPlusTitle"/>
        <w:jc w:val="center"/>
      </w:pPr>
      <w:r>
        <w:lastRenderedPageBreak/>
        <w:t>ПРОФЕССИОНАЛЬНОГО ОБРАЗОВАНИЯ</w:t>
      </w:r>
    </w:p>
    <w:p w:rsidR="00EF301A" w:rsidRDefault="00EF301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EF3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01A" w:rsidRDefault="00EF301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01A" w:rsidRDefault="00EF301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301A" w:rsidRDefault="00EF30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F301A" w:rsidRDefault="00EF30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01A" w:rsidRDefault="00EF301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F301A" w:rsidRDefault="00EF301A">
      <w:pPr>
        <w:pStyle w:val="ConsPlusNormal"/>
        <w:jc w:val="center"/>
      </w:pPr>
    </w:p>
    <w:p w:rsidR="00EF301A" w:rsidRDefault="00EF301A">
      <w:pPr>
        <w:pStyle w:val="ConsPlusTitle"/>
        <w:jc w:val="center"/>
        <w:outlineLvl w:val="2"/>
      </w:pPr>
      <w:r>
        <w:t>1. Стандарт оснащения</w:t>
      </w:r>
    </w:p>
    <w:p w:rsidR="00EF301A" w:rsidRDefault="00EF301A">
      <w:pPr>
        <w:pStyle w:val="ConsPlusTitle"/>
        <w:jc w:val="center"/>
      </w:pPr>
      <w:r>
        <w:t>консультативно-диагностического отделения</w:t>
      </w:r>
    </w:p>
    <w:p w:rsidR="00EF301A" w:rsidRDefault="00EF301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499"/>
        <w:gridCol w:w="2721"/>
      </w:tblGrid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Дерматоскоп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Сфигмоманометр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Набор медицинских инструментов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6.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Лупа с подсветкой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7.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8.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 xml:space="preserve">Не менее 1 </w:t>
            </w:r>
            <w:hyperlink w:anchor="Par1619" w:tooltip="&lt;*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301A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  <w:r>
              <w:t xml:space="preserve">(п. 8 в ред. </w:t>
            </w:r>
            <w:hyperlink r:id="rId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9.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Стерилизатор ультрафиолетовый для медицинских инструментов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10.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Аппарат для удаления клинических проявлений доброкачественных новообразований кожи и слизистых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Медицинское оборудование для криотерапии, в том числе криодеструкции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 xml:space="preserve">Лампа Вуда для осмотра больных в затемненном помещении </w:t>
            </w:r>
            <w:hyperlink w:anchor="Par1621" w:tooltip="&lt;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микозами гладкой кожи и ее придатков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 xml:space="preserve">Комплект оборудования для обработки кожи, ногтевых пластинок кистей и стоп </w:t>
            </w:r>
            <w:hyperlink w:anchor="Par1621" w:tooltip="&lt;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микозами гладкой кожи и ее придатков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 xml:space="preserve">Гинекологическое кресло </w:t>
            </w:r>
            <w:hyperlink w:anchor="Par1622" w:tooltip="&lt;*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 xml:space="preserve">Кольпоскоп </w:t>
            </w:r>
            <w:hyperlink w:anchor="Par1622" w:tooltip="&lt;*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16.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 xml:space="preserve">Вагиноскоп </w:t>
            </w:r>
            <w:hyperlink w:anchor="Par1622" w:tooltip="&lt;*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17.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 xml:space="preserve">Лампа для гинекологического осмотра </w:t>
            </w:r>
            <w:hyperlink w:anchor="Par1622" w:tooltip="&lt;*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18.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 xml:space="preserve">Уретроскоп </w:t>
            </w:r>
            <w:hyperlink w:anchor="Par1622" w:tooltip="&lt;*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EF301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19.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 xml:space="preserve">Медицинское оборудование для проведения комплексного лечения осложнений, вызванных инфекциями, передаваемыми половым путем </w:t>
            </w:r>
            <w:hyperlink w:anchor="Par1622" w:tooltip="&lt;*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" w:history="1">
              <w:r>
                <w:rPr>
                  <w:color w:val="0000FF"/>
                </w:rPr>
                <w:t>&lt;***&gt;</w:t>
              </w:r>
            </w:hyperlink>
            <w:r>
              <w:t>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</w:p>
        </w:tc>
      </w:tr>
      <w:tr w:rsidR="00EF301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  <w:r>
              <w:t>для электротерапии и ультразвуковой терапии;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  <w:tr w:rsidR="00EF301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</w:p>
        </w:tc>
        <w:tc>
          <w:tcPr>
            <w:tcW w:w="5499" w:type="dxa"/>
            <w:tcBorders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для заболеваний органов малого таза;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  <w:tr w:rsidR="00EF301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</w:p>
        </w:tc>
        <w:tc>
          <w:tcPr>
            <w:tcW w:w="5499" w:type="dxa"/>
            <w:tcBorders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для УВЧ терапии;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  <w:tr w:rsidR="00EF301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</w:p>
        </w:tc>
        <w:tc>
          <w:tcPr>
            <w:tcW w:w="5499" w:type="dxa"/>
            <w:tcBorders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для инфракрасной лазерной терапии;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  <w:tr w:rsidR="00EF301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</w:p>
        </w:tc>
        <w:tc>
          <w:tcPr>
            <w:tcW w:w="5499" w:type="dxa"/>
            <w:tcBorders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для непрерывной импульсной микроволновой терапии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  <w:tr w:rsidR="00EF301A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20.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 xml:space="preserve">Пеленальный столик </w:t>
            </w:r>
            <w:hyperlink w:anchor="Par1623" w:tooltip="&lt;****&gt; Дополнительное оснащение кабинетов, функционирующих в консультативно-диагностическом отделении, для оказания медицинской помощи детскому населению.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 xml:space="preserve">Видеодерматоскоп </w:t>
            </w:r>
            <w:hyperlink w:anchor="Par1624" w:tooltip="&lt;*****&gt; Дополнительное оснащение кабинетов, функционирующих в консультативно-диагностическом отделении, функциональной диагностики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  <w:tr w:rsidR="00EF301A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 xml:space="preserve">Электрокардиограф </w:t>
            </w:r>
            <w:hyperlink w:anchor="Par1624" w:tooltip="&lt;*****&gt; Дополнительное оснащение кабинетов, функционирующих в консультативно-диагностическом отделении, функциональной диагностики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  <w:tr w:rsidR="00EF301A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 xml:space="preserve">Аппаратура для определения морфофункциональных параметров кожи </w:t>
            </w:r>
            <w:hyperlink w:anchor="Par1624" w:tooltip="&lt;*****&gt; Дополнительное оснащение кабинетов, функционирующих в консультативно-диагностическом отделении, функциональной диагностики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  <w:tr w:rsidR="00EF301A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 xml:space="preserve">Аппаратура для определения функционального состояния волос </w:t>
            </w:r>
            <w:hyperlink w:anchor="Par1624" w:tooltip="&lt;*****&gt; Дополнительное оснащение кабинетов, функционирующих в консультативно-диагностическом отделении, функциональной диагностики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  <w:tr w:rsidR="00EF301A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EF30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Аппарат для ультразвукового исследования с датчиком для сканирования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</w:tbl>
    <w:p w:rsidR="00EF301A" w:rsidRDefault="00EF301A">
      <w:pPr>
        <w:pStyle w:val="ConsPlusNormal"/>
        <w:jc w:val="center"/>
      </w:pPr>
    </w:p>
    <w:p w:rsidR="00EF301A" w:rsidRDefault="00EF301A">
      <w:pPr>
        <w:pStyle w:val="ConsPlusNormal"/>
        <w:ind w:firstLine="540"/>
        <w:jc w:val="both"/>
      </w:pPr>
      <w:r>
        <w:t>--------------------------------</w:t>
      </w:r>
    </w:p>
    <w:p w:rsidR="00EF301A" w:rsidRDefault="00EF301A">
      <w:pPr>
        <w:pStyle w:val="ConsPlusNormal"/>
        <w:spacing w:before="240"/>
        <w:ind w:firstLine="540"/>
        <w:jc w:val="both"/>
      </w:pPr>
      <w:bookmarkStart w:id="31" w:name="Par1619"/>
      <w:bookmarkEnd w:id="31"/>
      <w:r>
        <w:t xml:space="preserve">&lt;*&gt;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79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EF301A" w:rsidRDefault="00EF301A">
      <w:pPr>
        <w:pStyle w:val="ConsPlusNormal"/>
        <w:jc w:val="both"/>
      </w:pPr>
      <w:r>
        <w:t xml:space="preserve">(сноска введена </w:t>
      </w:r>
      <w:hyperlink r:id="rId80" w:history="1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bookmarkStart w:id="32" w:name="Par1621"/>
    <w:bookmarkEnd w:id="32"/>
    <w:p w:rsidR="00EF301A" w:rsidRDefault="00EF301A">
      <w:pPr>
        <w:pStyle w:val="ConsPlusNormal"/>
        <w:spacing w:before="240"/>
        <w:ind w:firstLine="540"/>
        <w:jc w:val="both"/>
      </w:pPr>
      <w:r>
        <w:fldChar w:fldCharType="begin"/>
      </w:r>
      <w:r>
        <w:instrText xml:space="preserve">HYPERLINK https://login.consultant.ru/link/?req=doc&amp;base=LAW&amp;n=358551&amp;date=09.06.2022&amp;dst=101635&amp;field=134 </w:instrText>
      </w:r>
      <w:r>
        <w:fldChar w:fldCharType="separate"/>
      </w:r>
      <w:r>
        <w:rPr>
          <w:color w:val="0000FF"/>
        </w:rPr>
        <w:t>&lt;**&gt;</w:t>
      </w:r>
      <w:r>
        <w:fldChar w:fldCharType="end"/>
      </w:r>
      <w:r>
        <w:t xml:space="preserve">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микозами гладкой кожи и ее придатков.</w:t>
      </w:r>
    </w:p>
    <w:bookmarkStart w:id="33" w:name="Par1622"/>
    <w:bookmarkEnd w:id="33"/>
    <w:p w:rsidR="00EF301A" w:rsidRDefault="00EF301A">
      <w:pPr>
        <w:pStyle w:val="ConsPlusNormal"/>
        <w:spacing w:before="240"/>
        <w:ind w:firstLine="540"/>
        <w:jc w:val="both"/>
      </w:pPr>
      <w:r>
        <w:fldChar w:fldCharType="begin"/>
      </w:r>
      <w:r>
        <w:instrText xml:space="preserve">HYPERLINK https://login.consultant.ru/link/?req=doc&amp;base=LAW&amp;n=358551&amp;date=09.06.2022&amp;dst=101636&amp;field=134 </w:instrText>
      </w:r>
      <w:r>
        <w:fldChar w:fldCharType="separate"/>
      </w:r>
      <w:r>
        <w:rPr>
          <w:color w:val="0000FF"/>
        </w:rPr>
        <w:t>&lt;***&gt;</w:t>
      </w:r>
      <w:r>
        <w:fldChar w:fldCharType="end"/>
      </w:r>
      <w:r>
        <w:t xml:space="preserve">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</w:t>
      </w:r>
    </w:p>
    <w:bookmarkStart w:id="34" w:name="Par1623"/>
    <w:bookmarkEnd w:id="34"/>
    <w:p w:rsidR="00EF301A" w:rsidRDefault="00EF301A">
      <w:pPr>
        <w:pStyle w:val="ConsPlusNormal"/>
        <w:spacing w:before="240"/>
        <w:ind w:firstLine="540"/>
        <w:jc w:val="both"/>
      </w:pPr>
      <w:r>
        <w:fldChar w:fldCharType="begin"/>
      </w:r>
      <w:r>
        <w:instrText xml:space="preserve">HYPERLINK https://login.consultant.ru/link/?req=doc&amp;base=LAW&amp;n=358551&amp;date=09.06.2022&amp;dst=101637&amp;field=134 </w:instrText>
      </w:r>
      <w:r>
        <w:fldChar w:fldCharType="separate"/>
      </w:r>
      <w:r>
        <w:rPr>
          <w:color w:val="0000FF"/>
        </w:rPr>
        <w:t>&lt;****&gt;</w:t>
      </w:r>
      <w:r>
        <w:fldChar w:fldCharType="end"/>
      </w:r>
      <w:r>
        <w:t xml:space="preserve"> Дополнительное оснащение кабинетов, функционирующих в консультативно-диагностическом отделении, для оказания медицинской помощи детскому населению.</w:t>
      </w:r>
    </w:p>
    <w:bookmarkStart w:id="35" w:name="Par1624"/>
    <w:bookmarkEnd w:id="35"/>
    <w:p w:rsidR="00EF301A" w:rsidRDefault="00EF301A">
      <w:pPr>
        <w:pStyle w:val="ConsPlusNormal"/>
        <w:spacing w:before="240"/>
        <w:ind w:firstLine="540"/>
        <w:jc w:val="both"/>
      </w:pPr>
      <w:r>
        <w:fldChar w:fldCharType="begin"/>
      </w:r>
      <w:r>
        <w:instrText xml:space="preserve">HYPERLINK https://login.consultant.ru/link/?req=doc&amp;base=LAW&amp;n=358551&amp;date=09.06.2022&amp;dst=101638&amp;field=134 </w:instrText>
      </w:r>
      <w:r>
        <w:fldChar w:fldCharType="separate"/>
      </w:r>
      <w:r>
        <w:rPr>
          <w:color w:val="0000FF"/>
        </w:rPr>
        <w:t>&lt;*****&gt;</w:t>
      </w:r>
      <w:r>
        <w:fldChar w:fldCharType="end"/>
      </w:r>
      <w:r>
        <w:t xml:space="preserve"> Дополнительное оснащение кабинетов, функционирующих в консультативно-диагностическом отделении, функциональной диагностики.</w:t>
      </w:r>
    </w:p>
    <w:p w:rsidR="00EF301A" w:rsidRDefault="00EF301A">
      <w:pPr>
        <w:pStyle w:val="ConsPlusNormal"/>
        <w:jc w:val="center"/>
      </w:pPr>
    </w:p>
    <w:p w:rsidR="00EF301A" w:rsidRDefault="00EF301A">
      <w:pPr>
        <w:pStyle w:val="ConsPlusTitle"/>
        <w:jc w:val="center"/>
        <w:outlineLvl w:val="2"/>
      </w:pPr>
      <w:r>
        <w:t>2. Стандарт оснащения стационарного отделения</w:t>
      </w:r>
    </w:p>
    <w:p w:rsidR="00EF301A" w:rsidRDefault="00EF301A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061"/>
        <w:gridCol w:w="2721"/>
        <w:gridCol w:w="2551"/>
      </w:tblGrid>
      <w:tr w:rsidR="00EF301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EF301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 xml:space="preserve">для круглосуточного </w:t>
            </w:r>
            <w:r>
              <w:lastRenderedPageBreak/>
              <w:t>стационара (30 коек)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lastRenderedPageBreak/>
              <w:t xml:space="preserve">для дневного </w:t>
            </w:r>
            <w:r>
              <w:lastRenderedPageBreak/>
              <w:t>стационара (10 коек)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Дерматоскоп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2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по требованию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Персональный компьютер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по требованию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 xml:space="preserve">Не менее 1 </w:t>
            </w:r>
            <w:hyperlink w:anchor="Par1656" w:tooltip="&lt;*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</w:p>
        </w:tc>
      </w:tr>
      <w:tr w:rsidR="00EF301A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  <w:r>
              <w:t xml:space="preserve">(п. 4 в ред. </w:t>
            </w:r>
            <w:hyperlink r:id="rId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Сфигмоманометр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3</w:t>
            </w:r>
          </w:p>
        </w:tc>
      </w:tr>
    </w:tbl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Normal"/>
        <w:ind w:firstLine="540"/>
        <w:jc w:val="both"/>
      </w:pPr>
      <w:r>
        <w:t>--------------------------------</w:t>
      </w:r>
    </w:p>
    <w:p w:rsidR="00EF301A" w:rsidRDefault="00EF301A">
      <w:pPr>
        <w:pStyle w:val="ConsPlusNormal"/>
        <w:spacing w:before="240"/>
        <w:ind w:firstLine="540"/>
        <w:jc w:val="both"/>
      </w:pPr>
      <w:bookmarkStart w:id="36" w:name="Par1656"/>
      <w:bookmarkEnd w:id="36"/>
      <w:r>
        <w:t xml:space="preserve">&lt;*&gt;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82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EF301A" w:rsidRDefault="00EF301A">
      <w:pPr>
        <w:pStyle w:val="ConsPlusNormal"/>
        <w:jc w:val="both"/>
      </w:pPr>
      <w:r>
        <w:t xml:space="preserve">(сноска введена </w:t>
      </w:r>
      <w:hyperlink r:id="rId83" w:history="1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Title"/>
        <w:jc w:val="center"/>
        <w:outlineLvl w:val="2"/>
      </w:pPr>
      <w:r>
        <w:t>3. Стандарт оснащения клинико-диагностической лаборатории</w:t>
      </w:r>
    </w:p>
    <w:p w:rsidR="00EF301A" w:rsidRDefault="00EF301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896"/>
        <w:gridCol w:w="2437"/>
      </w:tblGrid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EF301A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  <w:outlineLvl w:val="3"/>
            </w:pPr>
            <w:r>
              <w:t>Клинико-диагностическое подразделение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Микроскоп стандартный лабораторный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Анализатор гематологический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Анализатор мочи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Прибор для определения скорости оседания эритроцитов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Коагулометр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Анализатор глюкозы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Ламинарный шкаф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Станция для проведения пробоподготовки образцов биологического материала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Анализатор для микроскопии осадка мочи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Анализатор спермы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Цитоцентрифуга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Горелки спиртовые/газовые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Набор пипеточных дозаторов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по числу рабочих комнат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 xml:space="preserve">Не менее 1 </w:t>
            </w:r>
            <w:hyperlink w:anchor="Par2092" w:tooltip="&lt;*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301A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  <w:r>
              <w:t xml:space="preserve">(п. 14 в ред. </w:t>
            </w:r>
            <w:hyperlink r:id="rId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Бытовые холодильники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Лабораторная мебель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 ед.</w:t>
            </w:r>
          </w:p>
        </w:tc>
      </w:tr>
      <w:tr w:rsidR="00EF301A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  <w:outlineLvl w:val="3"/>
            </w:pPr>
            <w:r>
              <w:t>Микробиологическое (бактериологическое) подразделение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Микроскоп стандартный лабораторный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Анализатор для видовой идентификации микроорганизмов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Прибор для определения стандарта мутности по МакФарланду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CO2 инкубатор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Система анаэробная для культивирования анаэробных микроорганизмов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 xml:space="preserve">Автоматический анализатор микробиологический для видовой идентификации и определения чувствительности микроорганизмов к антимикробным </w:t>
            </w:r>
            <w:r>
              <w:lastRenderedPageBreak/>
              <w:t>препаратам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lastRenderedPageBreak/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Масс-спектрометр для проведения исследований методом время-пролетной масс-спектрометрии, снабженный системой BIO-TYPER для быстрой идентификации микроорганизмов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Аппарат для автоматического приготовления питательных сред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Прибор для автоматического окрашивания клеточных препаратов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Стереомикроскоп-лупа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Ламинарный шкаф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Термостат суховоздушный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Водяная баня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Горелки спиртовые/газовые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Набор пипеточных дозаторов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Низкотемпературный холодильник (поддерживаемая температура - 70 - 80 °C)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 xml:space="preserve">Не менее 1 </w:t>
            </w:r>
            <w:hyperlink w:anchor="Par2092" w:tooltip="&lt;*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301A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  <w:r>
              <w:t xml:space="preserve">(п. 17 в ред. </w:t>
            </w:r>
            <w:hyperlink r:id="rId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Бытовые холодильники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Лабораторная мебель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  <w:tr w:rsidR="00EF301A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  <w:outlineLvl w:val="3"/>
            </w:pPr>
            <w:r>
              <w:t>Биохимическое подразделение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Биохимический анализатор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Термостат суховоздушный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Центрифуга лабораторная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Анализатор ионоселективный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Набор пипеточных дозаторов одноканальных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Бытовые холодильники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 xml:space="preserve">Не менее 1 </w:t>
            </w:r>
            <w:hyperlink w:anchor="Par2092" w:tooltip="&lt;*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301A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  <w:r>
              <w:t xml:space="preserve">(п. 7 в ред. </w:t>
            </w:r>
            <w:hyperlink r:id="rId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Лабораторная мебель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  <w:outlineLvl w:val="3"/>
            </w:pPr>
            <w:r>
              <w:t>Иммунохимическое (серологическое) подразделение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Прибор для чтения результатов иммуноферментного анализа (ридер для иммуноферментного анализа)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Устройство для иммуноферментного анализа промывающее автоматическое (вошер)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Орбитальный шейкер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Инактиватор сыворотки крови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Микроскоп стандартный лабораторный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Микроскоп для проведения исследований методом иммунофлюоресценции (реакция иммунофлюоресценции)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Термостат суховоздушный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Центрифуга лабораторная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Автоматический анализатор для проведения исследований методом иммуноферментного анализа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Автоматический анализатор для проведения исследований методом хемилюминесценции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Проточный цитофлуориметр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Автоматический анализатор для проведения исследований методом иммуноблоттинга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Автоматический анализатор для проведения исследований методом xMAP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Прибор для печати биомикрочипов (иммуночипов)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Прибор для чтения результатов исследования на биомикрочипах (иммуночипах)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Ламинарный шкаф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Термошейкер для инкубации иммунопланшет и иммуночипов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Центрифуга для иммуночипов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Набор пипеточных дозаторов одноканальных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Набор пипеточных дозаторов восьмиканальных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Бытовые холодильники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 xml:space="preserve">Не менее 1 </w:t>
            </w:r>
            <w:hyperlink w:anchor="Par2092" w:tooltip="&lt;*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301A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  <w:r>
              <w:t xml:space="preserve">(п. 22 в ред. </w:t>
            </w:r>
            <w:hyperlink r:id="rId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Лабораторная мебель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  <w:outlineLvl w:val="3"/>
            </w:pPr>
            <w:r>
              <w:t>Молекулярно-биологическое подразделение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Твердотельный термостат для пробирок типа Эппендорф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Амплификатор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Насос с колбой-ловушкой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Высокоскоростная микроцентрифуга для пробирок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Вортекс (центрифуга-встряхиватель)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Настольный бокс для полимеразной цепной реакции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Трансиллюминатор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Аппарат для проведения горизонтального электрофореза с источником питания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Секвенатор (прибор для определения нуклеотидных последовательностей ДНК)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Прибор для печати биомикрочипов для комплексной диагностики инфекций, передаваемых половым путем, и воспалительных заболеваний мочеполовой сферы человека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Прибор для чтения результатов исследования на биомикрочипах (ДНК-чипах)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Камера для гибридизации (для проведения исследований на биомикрочипах)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Комплект оборудования для проведения исследований методом полимеразной цепной реакции в реальном времени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Система для выделения нуклеиновых кислот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Бескюветный спектрофотометр для определения концентрации нуклеиновых кислот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Гель-документирующая система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Комплект оборудования для вертикального электрофореза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Центрифуга для 96-луночных планшетов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Набор пипеточных дозаторов одноканальных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Набор пипеточных дозаторов восьмиканальных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Бытовой холодильник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Низкотемпературный холодильник (поддерживаемая температура - 70 - 80 °C)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 xml:space="preserve">Не менее 1 </w:t>
            </w:r>
            <w:hyperlink w:anchor="Par2092" w:tooltip="&lt;*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301A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  <w:r>
              <w:t xml:space="preserve">(п. 23 в ред. </w:t>
            </w:r>
            <w:hyperlink r:id="rId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Лабораторная мебель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</w:t>
            </w:r>
          </w:p>
        </w:tc>
      </w:tr>
      <w:tr w:rsidR="00EF301A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  <w:outlineLvl w:val="3"/>
            </w:pPr>
            <w:r>
              <w:t>Микологическое подразделение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Микроскоп стандартный лабораторный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Ламинарный шкаф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Термостат суховоздушный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Водяная баня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Автоматический анализатор микробиологический для видовой идентификации и определения чувствительности микроорганизмов к антимикробным препаратам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Горелки спиртовые/газовые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Набор пипеточных дозаторов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по числу рабочих комнат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 xml:space="preserve">Не менее 1 </w:t>
            </w:r>
            <w:hyperlink w:anchor="Par2092" w:tooltip="&lt;*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301A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  <w:r>
              <w:t xml:space="preserve">(п. 8 в ред. </w:t>
            </w:r>
            <w:hyperlink r:id="rId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Бытовые холодильники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Лабораторная мебель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  <w:outlineLvl w:val="3"/>
            </w:pPr>
            <w:r>
              <w:t>Патоморфологическое подразделение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Микротом ротационный или санный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Микроскоп стандартный лабораторный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Термованна для расправления гистологических срезов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Нагревательные столики для сушки парафиновых срезов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Термостат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Аппарат для вакуумной проводки (обработки) тканей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Аппарат для заливки тканей в парафин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Аппарат для автоматической окраски препаратов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Криостатный микротом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Иммуногистостейнер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Лазерный сканирующий конфокальный микроскоп для исследований in vitro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Световой микроскоп, оснащенный цифровой камерой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Ламинарный шкаф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Горелка спиртовая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 xml:space="preserve">Не менее 1 </w:t>
            </w:r>
            <w:hyperlink w:anchor="Par2092" w:tooltip="&lt;*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..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301A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both"/>
            </w:pPr>
            <w:r>
              <w:t xml:space="preserve">(п. 15 в ред. </w:t>
            </w:r>
            <w:hyperlink r:id="rId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Набор дозаторов одноканальных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Бытовой холодильник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Весы электронные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pH-метр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Лабораторная мебель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  <w:outlineLvl w:val="3"/>
            </w:pPr>
            <w:r>
              <w:t>Вспомогательное подразделение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Автоклав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Аквадистиллятор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Стерилизатор суховоздушный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Термостат суховоздушный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Центрифуга лабораторная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Весы лабораторные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Весы электронные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pH-метр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Мешалка магнитная лабораторная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Система получения сверхчистой воды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EF301A" w:rsidRDefault="00EF301A">
      <w:pPr>
        <w:pStyle w:val="ConsPlusNormal"/>
        <w:spacing w:before="240"/>
        <w:ind w:firstLine="540"/>
        <w:jc w:val="both"/>
      </w:pPr>
      <w:bookmarkStart w:id="37" w:name="Par2092"/>
      <w:bookmarkEnd w:id="37"/>
      <w:r>
        <w:t xml:space="preserve">&lt;*&gt;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91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EF301A" w:rsidRDefault="00EF301A">
      <w:pPr>
        <w:pStyle w:val="ConsPlusNormal"/>
        <w:jc w:val="both"/>
      </w:pPr>
      <w:r>
        <w:t xml:space="preserve">(сноска введена </w:t>
      </w:r>
      <w:hyperlink r:id="rId92" w:history="1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Title"/>
        <w:jc w:val="center"/>
        <w:outlineLvl w:val="2"/>
      </w:pPr>
      <w:r>
        <w:t>4. Стандарт оснащения отделения (кабинета)</w:t>
      </w:r>
    </w:p>
    <w:p w:rsidR="00EF301A" w:rsidRDefault="00EF301A">
      <w:pPr>
        <w:pStyle w:val="ConsPlusTitle"/>
        <w:jc w:val="center"/>
      </w:pPr>
      <w:r>
        <w:t>физиотерапевтических методов лечения</w:t>
      </w:r>
    </w:p>
    <w:p w:rsidR="00EF301A" w:rsidRDefault="00EF301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896"/>
        <w:gridCol w:w="2437"/>
      </w:tblGrid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Аппарат для низкоинтенсивной лазеротерапии красного спектра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Аппарат для низкоинтенсивной магнитолазеротерапии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Аппарат для проведения локальной ПУВА-терапии на волосистую часть головы (сочетанное применение ультрафиолетового излучения 320 - 400 нм и псораленовых фотосенсибилизаторов)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Аппарат для проведения локальной ПУВА-терапии на область конечностей (сочетанное применение ультрафиолетового излучения 320 - 400 нм и псораленовых фотосенсибилизаторов)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Ультрафиолетовая кабина для проведения дальней длинноволновой УФА-1 терапии (340 - 400 нм)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Ультрафиолетовая кабина для проведения общей ПУВА-терапии (сочетанное применение ультрафиолетового излучения 320 - 400 нм и псораленовых фотосенсибилизаторов)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Ультрафиолетовая кабина для проведения общей узкополосной средневолновой фототерапии (311 нм)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Установка для проведения локальной фототерапии (308 нм)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Ванна бальнеологическая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Дерматоскоп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2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Прибор УВ-метр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1</w:t>
            </w:r>
          </w:p>
        </w:tc>
      </w:tr>
      <w:tr w:rsidR="00EF30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13.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</w:pPr>
            <w:r>
              <w:t>Сфигмоманометр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1A" w:rsidRDefault="00EF301A">
            <w:pPr>
              <w:pStyle w:val="ConsPlusNormal"/>
              <w:jc w:val="center"/>
            </w:pPr>
            <w:r>
              <w:t>2</w:t>
            </w:r>
          </w:p>
        </w:tc>
      </w:tr>
    </w:tbl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Normal"/>
        <w:ind w:firstLine="540"/>
        <w:jc w:val="both"/>
      </w:pPr>
    </w:p>
    <w:p w:rsidR="00EF301A" w:rsidRDefault="00EF30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F301A">
      <w:headerReference w:type="default" r:id="rId93"/>
      <w:footerReference w:type="default" r:id="rId9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8F4" w:rsidRDefault="009A08F4">
      <w:pPr>
        <w:spacing w:after="0" w:line="240" w:lineRule="auto"/>
      </w:pPr>
      <w:r>
        <w:separator/>
      </w:r>
    </w:p>
  </w:endnote>
  <w:endnote w:type="continuationSeparator" w:id="1">
    <w:p w:rsidR="009A08F4" w:rsidRDefault="009A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01A" w:rsidRDefault="00EF301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EF301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F301A" w:rsidRDefault="00EF301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F301A" w:rsidRDefault="00EF301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F301A" w:rsidRDefault="00EF301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F1094">
            <w:rPr>
              <w:rFonts w:ascii="Tahoma" w:hAnsi="Tahoma" w:cs="Tahoma"/>
              <w:noProof/>
              <w:sz w:val="20"/>
              <w:szCs w:val="20"/>
            </w:rPr>
            <w:t>53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F1094">
            <w:rPr>
              <w:rFonts w:ascii="Tahoma" w:hAnsi="Tahoma" w:cs="Tahoma"/>
              <w:noProof/>
              <w:sz w:val="20"/>
              <w:szCs w:val="20"/>
            </w:rPr>
            <w:t>53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F301A" w:rsidRDefault="00EF301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8F4" w:rsidRDefault="009A08F4">
      <w:pPr>
        <w:spacing w:after="0" w:line="240" w:lineRule="auto"/>
      </w:pPr>
      <w:r>
        <w:separator/>
      </w:r>
    </w:p>
  </w:footnote>
  <w:footnote w:type="continuationSeparator" w:id="1">
    <w:p w:rsidR="009A08F4" w:rsidRDefault="009A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EF301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F301A" w:rsidRDefault="00EF301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15.11.2012 N 924н</w:t>
          </w:r>
          <w:r>
            <w:rPr>
              <w:rFonts w:ascii="Tahoma" w:hAnsi="Tahoma" w:cs="Tahoma"/>
              <w:sz w:val="16"/>
              <w:szCs w:val="16"/>
            </w:rPr>
            <w:br/>
            <w:t>(ред. от 21.02.2020)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медицинской помощи на...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F301A" w:rsidRDefault="00EF301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09.06.2022</w:t>
          </w:r>
        </w:p>
      </w:tc>
    </w:tr>
  </w:tbl>
  <w:p w:rsidR="00EF301A" w:rsidRDefault="00EF301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F301A" w:rsidRDefault="00EF301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D2E8D"/>
    <w:rsid w:val="00304950"/>
    <w:rsid w:val="004F1094"/>
    <w:rsid w:val="007D2E8D"/>
    <w:rsid w:val="009A08F4"/>
    <w:rsid w:val="00EF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  <w:lang w:val="ru-RU" w:eastAsia="ru-RU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58551&amp;date=09.06.2022&amp;dst=101549&amp;field=134" TargetMode="External"/><Relationship Id="rId18" Type="http://schemas.openxmlformats.org/officeDocument/2006/relationships/hyperlink" Target="https://login.consultant.ru/link/?req=doc&amp;base=LAW&amp;n=185959&amp;date=09.06.2022&amp;dst=100012&amp;field=134" TargetMode="External"/><Relationship Id="rId26" Type="http://schemas.openxmlformats.org/officeDocument/2006/relationships/hyperlink" Target="https://login.consultant.ru/link/?req=doc&amp;base=LAW&amp;n=358551&amp;date=09.06.2022&amp;dst=101559&amp;field=134" TargetMode="External"/><Relationship Id="rId39" Type="http://schemas.openxmlformats.org/officeDocument/2006/relationships/hyperlink" Target="https://login.consultant.ru/link/?req=doc&amp;base=LAW&amp;n=128754&amp;date=09.06.2022&amp;dst=100009&amp;field=134" TargetMode="External"/><Relationship Id="rId21" Type="http://schemas.openxmlformats.org/officeDocument/2006/relationships/hyperlink" Target="https://login.consultant.ru/link/?req=doc&amp;base=LAW&amp;n=128754&amp;date=09.06.2022&amp;dst=100009&amp;field=134" TargetMode="External"/><Relationship Id="rId34" Type="http://schemas.openxmlformats.org/officeDocument/2006/relationships/hyperlink" Target="https://login.consultant.ru/link/?req=doc&amp;base=LAW&amp;n=358551&amp;date=09.06.2022&amp;dst=101562&amp;field=134" TargetMode="External"/><Relationship Id="rId42" Type="http://schemas.openxmlformats.org/officeDocument/2006/relationships/hyperlink" Target="https://login.consultant.ru/link/?req=doc&amp;base=LAW&amp;n=200185&amp;date=09.06.2022&amp;dst=100015&amp;field=134" TargetMode="External"/><Relationship Id="rId47" Type="http://schemas.openxmlformats.org/officeDocument/2006/relationships/hyperlink" Target="https://login.consultant.ru/link/?req=doc&amp;base=LAW&amp;n=358551&amp;date=09.06.2022&amp;dst=101573&amp;field=134" TargetMode="External"/><Relationship Id="rId50" Type="http://schemas.openxmlformats.org/officeDocument/2006/relationships/hyperlink" Target="https://login.consultant.ru/link/?req=doc&amp;base=LAW&amp;n=128754&amp;date=09.06.2022&amp;dst=100009&amp;field=134" TargetMode="External"/><Relationship Id="rId55" Type="http://schemas.openxmlformats.org/officeDocument/2006/relationships/hyperlink" Target="https://login.consultant.ru/link/?req=doc&amp;base=LAW&amp;n=358551&amp;date=09.06.2022&amp;dst=101594&amp;field=134" TargetMode="External"/><Relationship Id="rId63" Type="http://schemas.openxmlformats.org/officeDocument/2006/relationships/hyperlink" Target="https://login.consultant.ru/link/?req=doc&amp;base=LAW&amp;n=128754&amp;date=09.06.2022&amp;dst=100009&amp;field=134" TargetMode="External"/><Relationship Id="rId68" Type="http://schemas.openxmlformats.org/officeDocument/2006/relationships/hyperlink" Target="https://login.consultant.ru/link/?req=doc&amp;base=LAW&amp;n=358551&amp;date=09.06.2022&amp;dst=101636&amp;field=134" TargetMode="External"/><Relationship Id="rId76" Type="http://schemas.openxmlformats.org/officeDocument/2006/relationships/hyperlink" Target="https://login.consultant.ru/link/?req=doc&amp;base=LAW&amp;n=358551&amp;date=09.06.2022&amp;dst=101638&amp;field=134" TargetMode="External"/><Relationship Id="rId84" Type="http://schemas.openxmlformats.org/officeDocument/2006/relationships/hyperlink" Target="https://login.consultant.ru/link/?req=doc&amp;base=LAW&amp;n=358551&amp;date=09.06.2022&amp;dst=101647&amp;field=134" TargetMode="External"/><Relationship Id="rId89" Type="http://schemas.openxmlformats.org/officeDocument/2006/relationships/hyperlink" Target="https://login.consultant.ru/link/?req=doc&amp;base=LAW&amp;n=358551&amp;date=09.06.2022&amp;dst=101677&amp;field=13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358551&amp;date=09.06.2022&amp;dst=101636&amp;field=134" TargetMode="External"/><Relationship Id="rId92" Type="http://schemas.openxmlformats.org/officeDocument/2006/relationships/hyperlink" Target="https://login.consultant.ru/link/?req=doc&amp;base=LAW&amp;n=358551&amp;date=09.06.2022&amp;dst=101689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00606&amp;date=09.06.2022&amp;dst=100035&amp;field=134" TargetMode="External"/><Relationship Id="rId29" Type="http://schemas.openxmlformats.org/officeDocument/2006/relationships/hyperlink" Target="https://login.consultant.ru/link/?req=doc&amp;base=LAW&amp;n=358551&amp;date=09.06.2022&amp;dst=101560&amp;field=134" TargetMode="External"/><Relationship Id="rId11" Type="http://schemas.openxmlformats.org/officeDocument/2006/relationships/hyperlink" Target="https://login.consultant.ru/link/?req=doc&amp;base=LAW&amp;n=123470&amp;date=09.06.2022" TargetMode="External"/><Relationship Id="rId24" Type="http://schemas.openxmlformats.org/officeDocument/2006/relationships/hyperlink" Target="https://login.consultant.ru/link/?req=doc&amp;base=LAW&amp;n=358551&amp;date=09.06.2022&amp;dst=101551&amp;field=134" TargetMode="External"/><Relationship Id="rId32" Type="http://schemas.openxmlformats.org/officeDocument/2006/relationships/hyperlink" Target="https://login.consultant.ru/link/?req=doc&amp;base=LAW&amp;n=358551&amp;date=09.06.2022&amp;dst=101561&amp;field=134" TargetMode="External"/><Relationship Id="rId37" Type="http://schemas.openxmlformats.org/officeDocument/2006/relationships/hyperlink" Target="https://login.consultant.ru/link/?req=doc&amp;base=LAW&amp;n=200185&amp;date=09.06.2022&amp;dst=100015&amp;field=134" TargetMode="External"/><Relationship Id="rId40" Type="http://schemas.openxmlformats.org/officeDocument/2006/relationships/hyperlink" Target="https://login.consultant.ru/link/?req=doc&amp;base=LAW&amp;n=358551&amp;date=09.06.2022&amp;dst=101563&amp;field=134" TargetMode="External"/><Relationship Id="rId45" Type="http://schemas.openxmlformats.org/officeDocument/2006/relationships/hyperlink" Target="https://login.consultant.ru/link/?req=doc&amp;base=LAW&amp;n=141711&amp;date=09.06.2022&amp;dst=100005&amp;field=134" TargetMode="External"/><Relationship Id="rId53" Type="http://schemas.openxmlformats.org/officeDocument/2006/relationships/hyperlink" Target="https://login.consultant.ru/link/?req=doc&amp;base=LAW&amp;n=358551&amp;date=09.06.2022&amp;dst=101582&amp;field=134" TargetMode="External"/><Relationship Id="rId58" Type="http://schemas.openxmlformats.org/officeDocument/2006/relationships/hyperlink" Target="https://login.consultant.ru/link/?req=doc&amp;base=LAW&amp;n=358551&amp;date=09.06.2022&amp;dst=101612&amp;field=134" TargetMode="External"/><Relationship Id="rId66" Type="http://schemas.openxmlformats.org/officeDocument/2006/relationships/hyperlink" Target="https://login.consultant.ru/link/?req=doc&amp;base=LAW&amp;n=358551&amp;date=09.06.2022&amp;dst=101635&amp;field=134" TargetMode="External"/><Relationship Id="rId74" Type="http://schemas.openxmlformats.org/officeDocument/2006/relationships/hyperlink" Target="https://login.consultant.ru/link/?req=doc&amp;base=LAW&amp;n=358551&amp;date=09.06.2022&amp;dst=101637&amp;field=134" TargetMode="External"/><Relationship Id="rId79" Type="http://schemas.openxmlformats.org/officeDocument/2006/relationships/hyperlink" Target="https://login.consultant.ru/link/?req=doc&amp;base=LAW&amp;n=200185&amp;date=09.06.2022&amp;dst=100015&amp;field=134" TargetMode="External"/><Relationship Id="rId87" Type="http://schemas.openxmlformats.org/officeDocument/2006/relationships/hyperlink" Target="https://login.consultant.ru/link/?req=doc&amp;base=LAW&amp;n=358551&amp;date=09.06.2022&amp;dst=101665&amp;field=134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LAW&amp;n=358551&amp;date=09.06.2022&amp;dst=101624&amp;field=134" TargetMode="External"/><Relationship Id="rId82" Type="http://schemas.openxmlformats.org/officeDocument/2006/relationships/hyperlink" Target="https://login.consultant.ru/link/?req=doc&amp;base=LAW&amp;n=200185&amp;date=09.06.2022&amp;dst=100015&amp;field=134" TargetMode="External"/><Relationship Id="rId90" Type="http://schemas.openxmlformats.org/officeDocument/2006/relationships/hyperlink" Target="https://login.consultant.ru/link/?req=doc&amp;base=LAW&amp;n=358551&amp;date=09.06.2022&amp;dst=101683&amp;field=134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login.consultant.ru/link/?req=doc&amp;base=LAW&amp;n=125948&amp;date=09.06.2022&amp;dst=100010&amp;field=134" TargetMode="External"/><Relationship Id="rId14" Type="http://schemas.openxmlformats.org/officeDocument/2006/relationships/hyperlink" Target="https://login.consultant.ru/link/?req=doc&amp;base=LAW&amp;n=127340&amp;date=09.06.2022" TargetMode="External"/><Relationship Id="rId22" Type="http://schemas.openxmlformats.org/officeDocument/2006/relationships/hyperlink" Target="https://login.consultant.ru/link/?req=doc&amp;base=LAW&amp;n=128754&amp;date=09.06.2022&amp;dst=100009&amp;field=134" TargetMode="External"/><Relationship Id="rId27" Type="http://schemas.openxmlformats.org/officeDocument/2006/relationships/hyperlink" Target="https://login.consultant.ru/link/?req=doc&amp;base=LAW&amp;n=358551&amp;date=09.06.2022&amp;dst=101560&amp;field=134" TargetMode="External"/><Relationship Id="rId30" Type="http://schemas.openxmlformats.org/officeDocument/2006/relationships/hyperlink" Target="https://login.consultant.ru/link/?req=doc&amp;base=LAW&amp;n=358551&amp;date=09.06.2022&amp;dst=101560&amp;field=134" TargetMode="External"/><Relationship Id="rId35" Type="http://schemas.openxmlformats.org/officeDocument/2006/relationships/hyperlink" Target="https://login.consultant.ru/link/?req=doc&amp;base=LAW&amp;n=358551&amp;date=09.06.2022&amp;dst=101562&amp;field=134" TargetMode="External"/><Relationship Id="rId43" Type="http://schemas.openxmlformats.org/officeDocument/2006/relationships/hyperlink" Target="https://login.consultant.ru/link/?req=doc&amp;base=LAW&amp;n=358551&amp;date=09.06.2022&amp;dst=101570&amp;field=134" TargetMode="External"/><Relationship Id="rId48" Type="http://schemas.openxmlformats.org/officeDocument/2006/relationships/hyperlink" Target="https://login.consultant.ru/link/?req=doc&amp;base=LAW&amp;n=200185&amp;date=09.06.2022&amp;dst=100015&amp;field=134" TargetMode="External"/><Relationship Id="rId56" Type="http://schemas.openxmlformats.org/officeDocument/2006/relationships/hyperlink" Target="https://login.consultant.ru/link/?req=doc&amp;base=LAW&amp;n=358551&amp;date=09.06.2022&amp;dst=101600&amp;field=134" TargetMode="External"/><Relationship Id="rId64" Type="http://schemas.openxmlformats.org/officeDocument/2006/relationships/hyperlink" Target="https://login.consultant.ru/link/?req=doc&amp;base=LAW&amp;n=358551&amp;date=09.06.2022&amp;dst=101626&amp;field=134" TargetMode="External"/><Relationship Id="rId69" Type="http://schemas.openxmlformats.org/officeDocument/2006/relationships/hyperlink" Target="https://login.consultant.ru/link/?req=doc&amp;base=LAW&amp;n=358551&amp;date=09.06.2022&amp;dst=101636&amp;field=134" TargetMode="External"/><Relationship Id="rId77" Type="http://schemas.openxmlformats.org/officeDocument/2006/relationships/hyperlink" Target="https://login.consultant.ru/link/?req=doc&amp;base=LAW&amp;n=358551&amp;date=09.06.2022&amp;dst=101638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128754&amp;date=09.06.2022&amp;dst=100009&amp;field=134" TargetMode="External"/><Relationship Id="rId72" Type="http://schemas.openxmlformats.org/officeDocument/2006/relationships/hyperlink" Target="https://login.consultant.ru/link/?req=doc&amp;base=LAW&amp;n=358551&amp;date=09.06.2022&amp;dst=101636&amp;field=134" TargetMode="External"/><Relationship Id="rId80" Type="http://schemas.openxmlformats.org/officeDocument/2006/relationships/hyperlink" Target="https://login.consultant.ru/link/?req=doc&amp;base=LAW&amp;n=358551&amp;date=09.06.2022&amp;dst=101633&amp;field=134" TargetMode="External"/><Relationship Id="rId85" Type="http://schemas.openxmlformats.org/officeDocument/2006/relationships/hyperlink" Target="https://login.consultant.ru/link/?req=doc&amp;base=LAW&amp;n=358551&amp;date=09.06.2022&amp;dst=101653&amp;field=134" TargetMode="External"/><Relationship Id="rId93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122758&amp;date=09.06.2022" TargetMode="External"/><Relationship Id="rId17" Type="http://schemas.openxmlformats.org/officeDocument/2006/relationships/hyperlink" Target="https://login.consultant.ru/link/?req=doc&amp;base=LAW&amp;n=100606&amp;date=09.06.2022&amp;dst=100010&amp;field=134" TargetMode="External"/><Relationship Id="rId25" Type="http://schemas.openxmlformats.org/officeDocument/2006/relationships/hyperlink" Target="https://login.consultant.ru/link/?req=doc&amp;base=LAW&amp;n=358551&amp;date=09.06.2022&amp;dst=101559&amp;field=134" TargetMode="External"/><Relationship Id="rId33" Type="http://schemas.openxmlformats.org/officeDocument/2006/relationships/hyperlink" Target="https://login.consultant.ru/link/?req=doc&amp;base=LAW&amp;n=358551&amp;date=09.06.2022&amp;dst=101562&amp;field=134" TargetMode="External"/><Relationship Id="rId38" Type="http://schemas.openxmlformats.org/officeDocument/2006/relationships/hyperlink" Target="https://login.consultant.ru/link/?req=doc&amp;base=LAW&amp;n=358551&amp;date=09.06.2022&amp;dst=101557&amp;field=134" TargetMode="External"/><Relationship Id="rId46" Type="http://schemas.openxmlformats.org/officeDocument/2006/relationships/hyperlink" Target="https://login.consultant.ru/link/?req=doc&amp;base=LAW&amp;n=358551&amp;date=09.06.2022&amp;dst=101572&amp;field=134" TargetMode="External"/><Relationship Id="rId59" Type="http://schemas.openxmlformats.org/officeDocument/2006/relationships/hyperlink" Target="https://login.consultant.ru/link/?req=doc&amp;base=LAW&amp;n=358551&amp;date=09.06.2022&amp;dst=101618&amp;field=134" TargetMode="External"/><Relationship Id="rId67" Type="http://schemas.openxmlformats.org/officeDocument/2006/relationships/hyperlink" Target="https://login.consultant.ru/link/?req=doc&amp;base=LAW&amp;n=358551&amp;date=09.06.2022&amp;dst=101635&amp;field=134" TargetMode="External"/><Relationship Id="rId20" Type="http://schemas.openxmlformats.org/officeDocument/2006/relationships/hyperlink" Target="https://login.consultant.ru/link/?req=doc&amp;base=LAW&amp;n=128754&amp;date=09.06.2022&amp;dst=100009&amp;field=134" TargetMode="External"/><Relationship Id="rId41" Type="http://schemas.openxmlformats.org/officeDocument/2006/relationships/hyperlink" Target="https://login.consultant.ru/link/?req=doc&amp;base=LAW&amp;n=358551&amp;date=09.06.2022&amp;dst=101564&amp;field=134" TargetMode="External"/><Relationship Id="rId54" Type="http://schemas.openxmlformats.org/officeDocument/2006/relationships/hyperlink" Target="https://login.consultant.ru/link/?req=doc&amp;base=LAW&amp;n=358551&amp;date=09.06.2022&amp;dst=101588&amp;field=134" TargetMode="External"/><Relationship Id="rId62" Type="http://schemas.openxmlformats.org/officeDocument/2006/relationships/hyperlink" Target="https://login.consultant.ru/link/?req=doc&amp;base=LAW&amp;n=128754&amp;date=09.06.2022&amp;dst=100009&amp;field=134" TargetMode="External"/><Relationship Id="rId70" Type="http://schemas.openxmlformats.org/officeDocument/2006/relationships/hyperlink" Target="https://login.consultant.ru/link/?req=doc&amp;base=LAW&amp;n=358551&amp;date=09.06.2022&amp;dst=101636&amp;field=134" TargetMode="External"/><Relationship Id="rId75" Type="http://schemas.openxmlformats.org/officeDocument/2006/relationships/hyperlink" Target="https://login.consultant.ru/link/?req=doc&amp;base=LAW&amp;n=358551&amp;date=09.06.2022&amp;dst=101638&amp;field=134" TargetMode="External"/><Relationship Id="rId83" Type="http://schemas.openxmlformats.org/officeDocument/2006/relationships/hyperlink" Target="https://login.consultant.ru/link/?req=doc&amp;base=LAW&amp;n=358551&amp;date=09.06.2022&amp;dst=101645&amp;field=134" TargetMode="External"/><Relationship Id="rId88" Type="http://schemas.openxmlformats.org/officeDocument/2006/relationships/hyperlink" Target="https://login.consultant.ru/link/?req=doc&amp;base=LAW&amp;n=358551&amp;date=09.06.2022&amp;dst=101671&amp;field=134" TargetMode="External"/><Relationship Id="rId91" Type="http://schemas.openxmlformats.org/officeDocument/2006/relationships/hyperlink" Target="https://login.consultant.ru/link/?req=doc&amp;base=LAW&amp;n=200185&amp;date=09.06.2022&amp;dst=100015&amp;field=134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115835&amp;date=09.06.2022&amp;dst=100010&amp;field=134" TargetMode="External"/><Relationship Id="rId23" Type="http://schemas.openxmlformats.org/officeDocument/2006/relationships/hyperlink" Target="https://login.consultant.ru/link/?req=doc&amp;base=LAW&amp;n=358551&amp;date=09.06.2022&amp;dst=101550&amp;field=134" TargetMode="External"/><Relationship Id="rId28" Type="http://schemas.openxmlformats.org/officeDocument/2006/relationships/hyperlink" Target="https://login.consultant.ru/link/?req=doc&amp;base=LAW&amp;n=358551&amp;date=09.06.2022&amp;dst=101560&amp;field=134" TargetMode="External"/><Relationship Id="rId36" Type="http://schemas.openxmlformats.org/officeDocument/2006/relationships/hyperlink" Target="https://login.consultant.ru/link/?req=doc&amp;base=LAW&amp;n=358551&amp;date=09.06.2022&amp;dst=101562&amp;field=134" TargetMode="External"/><Relationship Id="rId49" Type="http://schemas.openxmlformats.org/officeDocument/2006/relationships/hyperlink" Target="https://login.consultant.ru/link/?req=doc&amp;base=LAW&amp;n=358551&amp;date=09.06.2022&amp;dst=101579&amp;field=134" TargetMode="External"/><Relationship Id="rId57" Type="http://schemas.openxmlformats.org/officeDocument/2006/relationships/hyperlink" Target="https://login.consultant.ru/link/?req=doc&amp;base=LAW&amp;n=358551&amp;date=09.06.2022&amp;dst=101606&amp;field=134" TargetMode="External"/><Relationship Id="rId10" Type="http://schemas.openxmlformats.org/officeDocument/2006/relationships/hyperlink" Target="https://login.consultant.ru/link/?req=doc&amp;base=LAW&amp;n=412859&amp;date=09.06.2022&amp;dst=354&amp;field=134" TargetMode="External"/><Relationship Id="rId31" Type="http://schemas.openxmlformats.org/officeDocument/2006/relationships/hyperlink" Target="https://login.consultant.ru/link/?req=doc&amp;base=LAW&amp;n=358551&amp;date=09.06.2022&amp;dst=101560&amp;field=134" TargetMode="External"/><Relationship Id="rId44" Type="http://schemas.openxmlformats.org/officeDocument/2006/relationships/hyperlink" Target="https://login.consultant.ru/link/?req=doc&amp;base=LAW&amp;n=128754&amp;date=09.06.2022&amp;dst=100009&amp;field=134" TargetMode="External"/><Relationship Id="rId52" Type="http://schemas.openxmlformats.org/officeDocument/2006/relationships/hyperlink" Target="https://login.consultant.ru/link/?req=doc&amp;base=LAW&amp;n=358551&amp;date=09.06.2022&amp;dst=101581&amp;field=134" TargetMode="External"/><Relationship Id="rId60" Type="http://schemas.openxmlformats.org/officeDocument/2006/relationships/hyperlink" Target="https://login.consultant.ru/link/?req=doc&amp;base=LAW&amp;n=200185&amp;date=09.06.2022&amp;dst=100015&amp;field=134" TargetMode="External"/><Relationship Id="rId65" Type="http://schemas.openxmlformats.org/officeDocument/2006/relationships/hyperlink" Target="https://login.consultant.ru/link/?req=doc&amp;base=LAW&amp;n=358551&amp;date=09.06.2022&amp;dst=101627&amp;field=134" TargetMode="External"/><Relationship Id="rId73" Type="http://schemas.openxmlformats.org/officeDocument/2006/relationships/hyperlink" Target="https://login.consultant.ru/link/?req=doc&amp;base=LAW&amp;n=358551&amp;date=09.06.2022&amp;dst=101636&amp;field=134" TargetMode="External"/><Relationship Id="rId78" Type="http://schemas.openxmlformats.org/officeDocument/2006/relationships/hyperlink" Target="https://login.consultant.ru/link/?req=doc&amp;base=LAW&amp;n=358551&amp;date=09.06.2022&amp;dst=101638&amp;field=134" TargetMode="External"/><Relationship Id="rId81" Type="http://schemas.openxmlformats.org/officeDocument/2006/relationships/hyperlink" Target="https://login.consultant.ru/link/?req=doc&amp;base=LAW&amp;n=358551&amp;date=09.06.2022&amp;dst=101639&amp;field=134" TargetMode="External"/><Relationship Id="rId86" Type="http://schemas.openxmlformats.org/officeDocument/2006/relationships/hyperlink" Target="https://login.consultant.ru/link/?req=doc&amp;base=LAW&amp;n=358551&amp;date=09.06.2022&amp;dst=101659&amp;field=134" TargetMode="External"/><Relationship Id="rId9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58551&amp;date=09.06.2022&amp;dst=101549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16378</Words>
  <Characters>93357</Characters>
  <Application>Microsoft Office Word</Application>
  <DocSecurity>2</DocSecurity>
  <Lines>777</Lines>
  <Paragraphs>219</Paragraphs>
  <ScaleCrop>false</ScaleCrop>
  <Company>КонсультантПлюс Версия 4021.00.50</Company>
  <LinksUpToDate>false</LinksUpToDate>
  <CharactersWithSpaces>109516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15.11.2012 N 924н(ред. от 21.02.2020)"Об утверждении Порядка оказания медицинской помощи населению по профилю "дерматовенерология"(Зарегистрировано в Минюсте России 21.12.2012 N 26302)</dc:title>
  <dc:creator>User</dc:creator>
  <cp:lastModifiedBy>Makarova</cp:lastModifiedBy>
  <cp:revision>2</cp:revision>
  <dcterms:created xsi:type="dcterms:W3CDTF">2022-06-09T12:56:00Z</dcterms:created>
  <dcterms:modified xsi:type="dcterms:W3CDTF">2022-06-09T12:56:00Z</dcterms:modified>
</cp:coreProperties>
</file>