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00" w:rsidRDefault="006D1F00">
      <w:pPr>
        <w:pStyle w:val="ConsPlusNormal"/>
        <w:jc w:val="both"/>
        <w:outlineLvl w:val="0"/>
      </w:pPr>
    </w:p>
    <w:p w:rsidR="006D1F00" w:rsidRDefault="006D1F00">
      <w:pPr>
        <w:pStyle w:val="ConsPlusTitle"/>
        <w:jc w:val="center"/>
      </w:pPr>
      <w:r>
        <w:t>МИНИСТЕРСТВО ЗДРАВООХРАНЕНИЯ РОССИЙСКОЙ ФЕДЕРАЦИИ</w:t>
      </w:r>
    </w:p>
    <w:p w:rsidR="006D1F00" w:rsidRDefault="006D1F00">
      <w:pPr>
        <w:pStyle w:val="ConsPlusTitle"/>
        <w:jc w:val="center"/>
      </w:pPr>
    </w:p>
    <w:p w:rsidR="006D1F00" w:rsidRDefault="006D1F00">
      <w:pPr>
        <w:pStyle w:val="ConsPlusTitle"/>
        <w:jc w:val="center"/>
      </w:pPr>
      <w:r>
        <w:t>ПРИКАЗ</w:t>
      </w:r>
    </w:p>
    <w:p w:rsidR="006D1F00" w:rsidRDefault="006D1F00">
      <w:pPr>
        <w:pStyle w:val="ConsPlusTitle"/>
        <w:jc w:val="center"/>
      </w:pPr>
      <w:r>
        <w:t>от 26 марта 2001 г. N 87</w:t>
      </w:r>
    </w:p>
    <w:p w:rsidR="006D1F00" w:rsidRDefault="006D1F00">
      <w:pPr>
        <w:pStyle w:val="ConsPlusTitle"/>
        <w:jc w:val="center"/>
      </w:pPr>
    </w:p>
    <w:p w:rsidR="006D1F00" w:rsidRDefault="006D1F00">
      <w:pPr>
        <w:pStyle w:val="ConsPlusTitle"/>
        <w:jc w:val="center"/>
      </w:pPr>
      <w:r>
        <w:t>О СОВЕРШЕНСТВОВАНИИ СЕРОЛОГИЧЕСКОЙ ДИАГНОСТИКИ СИФИЛИСА</w:t>
      </w:r>
    </w:p>
    <w:p w:rsidR="006D1F00" w:rsidRDefault="006D1F00">
      <w:pPr>
        <w:pStyle w:val="ConsPlusNormal"/>
        <w:jc w:val="center"/>
      </w:pPr>
    </w:p>
    <w:p w:rsidR="006D1F00" w:rsidRDefault="006D1F00">
      <w:pPr>
        <w:pStyle w:val="ConsPlusNormal"/>
        <w:ind w:firstLine="540"/>
        <w:jc w:val="both"/>
      </w:pPr>
      <w:r>
        <w:t>Эпидемиологическая ситуация с заболеваемостью сифилисом остается крайне напряженной. С начала 90-х годов она возросла почти в 40 раз и в 1999 г. достигла 186,7 случаев на 100 тыс. населения.</w:t>
      </w:r>
    </w:p>
    <w:p w:rsidR="006D1F00" w:rsidRDefault="006D1F00">
      <w:pPr>
        <w:pStyle w:val="ConsPlusNormal"/>
        <w:spacing w:before="240"/>
        <w:ind w:firstLine="540"/>
        <w:jc w:val="both"/>
      </w:pPr>
      <w:r>
        <w:t>Серьезность ситуации усугубляется тем, что сифилис, как и другие инфекции, передаваемые половым путем, способствует распространению ВИЧ-инфекции.</w:t>
      </w:r>
    </w:p>
    <w:p w:rsidR="006D1F00" w:rsidRDefault="006D1F00">
      <w:pPr>
        <w:pStyle w:val="ConsPlusNormal"/>
        <w:spacing w:before="240"/>
        <w:ind w:firstLine="540"/>
        <w:jc w:val="both"/>
      </w:pPr>
      <w:r>
        <w:t>Одним из основных мероприятий, направленных на предупреждение дальнейшего распространения заболеваемости сифилисом, является его ранняя диагностика.</w:t>
      </w:r>
    </w:p>
    <w:p w:rsidR="006D1F00" w:rsidRDefault="006D1F00">
      <w:pPr>
        <w:pStyle w:val="ConsPlusNormal"/>
        <w:spacing w:before="240"/>
        <w:ind w:firstLine="540"/>
        <w:jc w:val="both"/>
      </w:pPr>
      <w:r>
        <w:t>Однако материально-техническая база серологических лабораторий не соответствует потребностям учреждений здравоохранения. За последние десять лет число кожно-венерологических диспансеров, не имеющих в своем составе серологических лабораторий, возросло с 25,3% в 1989 г. до 31,2% в 1999 г.</w:t>
      </w:r>
    </w:p>
    <w:p w:rsidR="006D1F00" w:rsidRDefault="006D1F00">
      <w:pPr>
        <w:pStyle w:val="ConsPlusNormal"/>
        <w:spacing w:before="240"/>
        <w:ind w:firstLine="540"/>
        <w:jc w:val="both"/>
      </w:pPr>
      <w:r>
        <w:t>С целью совершенствования лабораторной диагностики сифилиса, повышения качества работы и обеспечения единства подхода по ее организации:</w:t>
      </w:r>
    </w:p>
    <w:p w:rsidR="006D1F00" w:rsidRDefault="006D1F00">
      <w:pPr>
        <w:pStyle w:val="ConsPlusNormal"/>
        <w:spacing w:before="240"/>
        <w:ind w:firstLine="540"/>
        <w:jc w:val="both"/>
      </w:pPr>
      <w:r>
        <w:t>Приказываю:</w:t>
      </w:r>
    </w:p>
    <w:p w:rsidR="006D1F00" w:rsidRDefault="006D1F00">
      <w:pPr>
        <w:pStyle w:val="ConsPlusNormal"/>
        <w:spacing w:before="240"/>
        <w:ind w:firstLine="540"/>
        <w:jc w:val="both"/>
      </w:pPr>
      <w:r>
        <w:t>1. Утвердить:</w:t>
      </w:r>
    </w:p>
    <w:p w:rsidR="006D1F00" w:rsidRDefault="006D1F00">
      <w:pPr>
        <w:pStyle w:val="ConsPlusNormal"/>
        <w:spacing w:before="240"/>
        <w:ind w:firstLine="540"/>
        <w:jc w:val="both"/>
      </w:pPr>
      <w:r>
        <w:t xml:space="preserve">1.1. Методические </w:t>
      </w:r>
      <w:hyperlink r:id="rId6" w:history="1">
        <w:r>
          <w:rPr>
            <w:color w:val="0000FF"/>
          </w:rPr>
          <w:t>указания</w:t>
        </w:r>
      </w:hyperlink>
      <w:r>
        <w:t xml:space="preserve"> "Постановка отборочных и диагностических тестов на сифилис" (приложение N 1).</w:t>
      </w:r>
    </w:p>
    <w:p w:rsidR="006D1F00" w:rsidRDefault="006D1F00">
      <w:pPr>
        <w:pStyle w:val="ConsPlusNormal"/>
        <w:spacing w:before="240"/>
        <w:ind w:firstLine="540"/>
        <w:jc w:val="both"/>
      </w:pPr>
      <w:r>
        <w:t xml:space="preserve">1.2. Методические </w:t>
      </w:r>
      <w:hyperlink r:id="rId7" w:history="1">
        <w:r>
          <w:rPr>
            <w:color w:val="0000FF"/>
          </w:rPr>
          <w:t>указания</w:t>
        </w:r>
      </w:hyperlink>
      <w:r>
        <w:t xml:space="preserve"> "Расчетные нормы времени проведения лабораторных исследований при диагностике сифилиса методом реакции пассивной гемагглютинации" (приложение N 2)</w:t>
      </w:r>
    </w:p>
    <w:p w:rsidR="006D1F00" w:rsidRDefault="006D1F00">
      <w:pPr>
        <w:pStyle w:val="ConsPlusNormal"/>
        <w:spacing w:before="240"/>
        <w:ind w:firstLine="540"/>
        <w:jc w:val="both"/>
      </w:pPr>
      <w:r>
        <w:t>2. Директору Центрального научно-исследовательского кожно-венерологического института Минздрава России А.А. Кубановой, директору Уральского научно-исследовательского института дермато-венерологии и иммунопатологии Минздрава России Н.В. Кунгурову, директору Нижегородского научно-исследовательского кожно-венерологического института Минздрава России Н.К. Никулину:</w:t>
      </w:r>
    </w:p>
    <w:p w:rsidR="006D1F00" w:rsidRDefault="006D1F00">
      <w:pPr>
        <w:pStyle w:val="ConsPlusNormal"/>
        <w:spacing w:before="240"/>
        <w:ind w:firstLine="540"/>
        <w:jc w:val="both"/>
      </w:pPr>
      <w:r>
        <w:t xml:space="preserve">2.1. Обеспечить организационно-методическое руководство по внедрению диагностических тестов в субъектах Российской Федерации в соответствии с приложениями </w:t>
      </w:r>
      <w:hyperlink r:id="rId8" w:history="1">
        <w:r>
          <w:rPr>
            <w:color w:val="0000FF"/>
          </w:rPr>
          <w:t>N 1</w:t>
        </w:r>
      </w:hyperlink>
      <w:r>
        <w:t xml:space="preserve"> и </w:t>
      </w:r>
      <w:hyperlink r:id="rId9" w:history="1">
        <w:r>
          <w:rPr>
            <w:color w:val="0000FF"/>
          </w:rPr>
          <w:t>N 2</w:t>
        </w:r>
      </w:hyperlink>
      <w:r>
        <w:t>.</w:t>
      </w:r>
    </w:p>
    <w:p w:rsidR="006D1F00" w:rsidRDefault="006D1F00">
      <w:pPr>
        <w:pStyle w:val="ConsPlusNormal"/>
        <w:spacing w:before="240"/>
        <w:ind w:firstLine="540"/>
        <w:jc w:val="both"/>
      </w:pPr>
      <w:r>
        <w:t xml:space="preserve">2.2. До 01.06.2001 подготовить и представить в установленном порядке необходимые материалы на аккредитацию серологических лабораторий научно-исследовательских институтов в </w:t>
      </w:r>
      <w:r>
        <w:lastRenderedPageBreak/>
        <w:t>качестве экспертных в здравоохранении.</w:t>
      </w:r>
    </w:p>
    <w:p w:rsidR="006D1F00" w:rsidRDefault="006D1F00">
      <w:pPr>
        <w:pStyle w:val="ConsPlusNormal"/>
        <w:spacing w:before="240"/>
        <w:ind w:firstLine="540"/>
        <w:jc w:val="both"/>
      </w:pPr>
      <w:r>
        <w:t>2.3. Обеспечить проведение внешнего контроля качества лабораторной диагностики сифилиса.</w:t>
      </w:r>
    </w:p>
    <w:p w:rsidR="006D1F00" w:rsidRDefault="006D1F00">
      <w:pPr>
        <w:pStyle w:val="ConsPlusNormal"/>
        <w:spacing w:before="240"/>
        <w:ind w:firstLine="540"/>
        <w:jc w:val="both"/>
      </w:pPr>
      <w:r>
        <w:t>3. Руководителям органов управления здравоохранением субъектов Российской Федерации:</w:t>
      </w:r>
    </w:p>
    <w:p w:rsidR="006D1F00" w:rsidRDefault="006D1F00">
      <w:pPr>
        <w:pStyle w:val="ConsPlusNormal"/>
        <w:spacing w:before="240"/>
        <w:ind w:firstLine="540"/>
        <w:jc w:val="both"/>
      </w:pPr>
      <w:r>
        <w:t xml:space="preserve">3.1. Организовать работу по серологической диагностике сифилиса в соответствии с </w:t>
      </w:r>
      <w:hyperlink r:id="rId10" w:history="1">
        <w:r>
          <w:rPr>
            <w:color w:val="0000FF"/>
          </w:rPr>
          <w:t>приложениями N 1</w:t>
        </w:r>
      </w:hyperlink>
      <w:r>
        <w:t xml:space="preserve">, </w:t>
      </w:r>
      <w:hyperlink r:id="rId11" w:history="1">
        <w:r>
          <w:rPr>
            <w:color w:val="0000FF"/>
          </w:rPr>
          <w:t>N 2</w:t>
        </w:r>
      </w:hyperlink>
      <w:r>
        <w:t>.</w:t>
      </w:r>
    </w:p>
    <w:p w:rsidR="006D1F00" w:rsidRDefault="006D1F00">
      <w:pPr>
        <w:pStyle w:val="ConsPlusNormal"/>
        <w:spacing w:before="240"/>
        <w:ind w:firstLine="540"/>
        <w:jc w:val="both"/>
      </w:pPr>
      <w:r>
        <w:t>3.2. Принять неотложные меры по развитию и укреплению материально-технической базы серологических лабораторий, обратив особое внимание на организацию таких лабораторий в составе кожно-венерологических диспансеров.</w:t>
      </w:r>
    </w:p>
    <w:p w:rsidR="006D1F00" w:rsidRDefault="006D1F00">
      <w:pPr>
        <w:pStyle w:val="ConsPlusNormal"/>
        <w:spacing w:before="240"/>
        <w:ind w:firstLine="540"/>
        <w:jc w:val="both"/>
      </w:pPr>
      <w:r>
        <w:t xml:space="preserve">4. Считать не действующим на территории Российской Федерации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2 сентября 1985 г. N 1161 "О совершенствовании серологической диагностики сифилиса".</w:t>
      </w:r>
    </w:p>
    <w:p w:rsidR="006D1F00" w:rsidRDefault="006D1F00">
      <w:pPr>
        <w:pStyle w:val="ConsPlusNormal"/>
        <w:spacing w:before="240"/>
        <w:ind w:firstLine="540"/>
        <w:jc w:val="both"/>
      </w:pPr>
      <w:r>
        <w:t>5. Контроль за исполнением настоящего приказа возложить на Первого заместителя Министра А.И. Вялкова.</w:t>
      </w:r>
    </w:p>
    <w:p w:rsidR="006D1F00" w:rsidRDefault="006D1F00">
      <w:pPr>
        <w:pStyle w:val="ConsPlusNormal"/>
      </w:pPr>
    </w:p>
    <w:p w:rsidR="006D1F00" w:rsidRDefault="006D1F00">
      <w:pPr>
        <w:pStyle w:val="ConsPlusNormal"/>
        <w:jc w:val="right"/>
      </w:pPr>
      <w:r>
        <w:t>Министр</w:t>
      </w:r>
    </w:p>
    <w:p w:rsidR="006D1F00" w:rsidRDefault="006D1F00">
      <w:pPr>
        <w:pStyle w:val="ConsPlusNormal"/>
        <w:jc w:val="right"/>
      </w:pPr>
      <w:r>
        <w:t>Ю.Л.ШЕВЧЕНКО</w:t>
      </w:r>
    </w:p>
    <w:p w:rsidR="006D1F00" w:rsidRDefault="006D1F00">
      <w:pPr>
        <w:pStyle w:val="ConsPlusNormal"/>
        <w:ind w:firstLine="540"/>
        <w:jc w:val="both"/>
      </w:pPr>
    </w:p>
    <w:p w:rsidR="006D1F00" w:rsidRDefault="006D1F00">
      <w:pPr>
        <w:pStyle w:val="ConsPlusNormal"/>
        <w:ind w:firstLine="540"/>
        <w:jc w:val="both"/>
      </w:pPr>
    </w:p>
    <w:p w:rsidR="006D1F00" w:rsidRDefault="006D1F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D1F0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E96" w:rsidRDefault="00D51E96">
      <w:pPr>
        <w:spacing w:after="0" w:line="240" w:lineRule="auto"/>
      </w:pPr>
      <w:r>
        <w:separator/>
      </w:r>
    </w:p>
  </w:endnote>
  <w:endnote w:type="continuationSeparator" w:id="1">
    <w:p w:rsidR="00D51E96" w:rsidRDefault="00D5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00" w:rsidRDefault="006D1F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6D1F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D1F00" w:rsidRDefault="006D1F0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D1F00" w:rsidRDefault="006D1F0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D1F00" w:rsidRDefault="006D1F0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A691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A691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D1F00" w:rsidRDefault="006D1F00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00" w:rsidRDefault="006D1F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6D1F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D1F00" w:rsidRDefault="006D1F0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D1F00" w:rsidRDefault="006D1F0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D1F00" w:rsidRDefault="006D1F0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A6916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A6916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D1F00" w:rsidRDefault="006D1F0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E96" w:rsidRDefault="00D51E96">
      <w:pPr>
        <w:spacing w:after="0" w:line="240" w:lineRule="auto"/>
      </w:pPr>
      <w:r>
        <w:separator/>
      </w:r>
    </w:p>
  </w:footnote>
  <w:footnote w:type="continuationSeparator" w:id="1">
    <w:p w:rsidR="00D51E96" w:rsidRDefault="00D5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6D1F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D1F00" w:rsidRDefault="006D1F0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26.03.2001 N 87</w:t>
          </w:r>
          <w:r>
            <w:rPr>
              <w:rFonts w:ascii="Tahoma" w:hAnsi="Tahoma" w:cs="Tahoma"/>
              <w:sz w:val="16"/>
              <w:szCs w:val="16"/>
            </w:rPr>
            <w:br/>
            <w:t>"О совершенствовании серологической диагностики сифилиса"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D1F00" w:rsidRDefault="006D1F0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09.06.2022</w:t>
          </w:r>
        </w:p>
      </w:tc>
    </w:tr>
  </w:tbl>
  <w:p w:rsidR="006D1F00" w:rsidRDefault="006D1F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D1F00" w:rsidRDefault="006D1F0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6D1F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D1F00" w:rsidRDefault="007A6916">
          <w:pPr>
            <w:pStyle w:val="ConsPlusNormal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901825" cy="446405"/>
                <wp:effectExtent l="19050" t="0" r="317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D1F00" w:rsidRDefault="006D1F0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26.03.2001 N 87 "О совершенствовании серологической диагностики сифилиса"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D1F00" w:rsidRDefault="006D1F0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09.06.2022</w:t>
          </w:r>
        </w:p>
      </w:tc>
    </w:tr>
  </w:tbl>
  <w:p w:rsidR="006D1F00" w:rsidRDefault="006D1F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D1F00" w:rsidRDefault="006D1F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E0BF3"/>
    <w:rsid w:val="001E0BF3"/>
    <w:rsid w:val="006D1F00"/>
    <w:rsid w:val="007A6916"/>
    <w:rsid w:val="00C518A3"/>
    <w:rsid w:val="00D5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  <w:lang w:val="ru-RU"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OTN&amp;n=25857&amp;date=09.06.2022&amp;dst=100025&amp;field=134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OTN&amp;n=25857&amp;date=09.06.2022&amp;dst=100901&amp;field=134" TargetMode="External"/><Relationship Id="rId12" Type="http://schemas.openxmlformats.org/officeDocument/2006/relationships/hyperlink" Target="https://login.consultant.ru/link/?req=doc&amp;base=ESU&amp;n=46702&amp;date=09.06.202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OTN&amp;n=25857&amp;date=09.06.2022&amp;dst=100025&amp;field=134" TargetMode="External"/><Relationship Id="rId11" Type="http://schemas.openxmlformats.org/officeDocument/2006/relationships/hyperlink" Target="https://login.consultant.ru/link/?req=doc&amp;base=OTN&amp;n=25857&amp;date=09.06.2022&amp;dst=100901&amp;field=134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OTN&amp;n=25857&amp;date=09.06.2022&amp;dst=100025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OTN&amp;n=25857&amp;date=09.06.2022&amp;dst=100901&amp;field=13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3106</Characters>
  <Application>Microsoft Office Word</Application>
  <DocSecurity>2</DocSecurity>
  <Lines>25</Lines>
  <Paragraphs>7</Paragraphs>
  <ScaleCrop>false</ScaleCrop>
  <Company>КонсультантПлюс Версия 4021.00.50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26.03.2001 N 87"О совершенствовании серологической диагностики сифилиса"</dc:title>
  <dc:creator>User</dc:creator>
  <cp:lastModifiedBy>Makarova</cp:lastModifiedBy>
  <cp:revision>2</cp:revision>
  <dcterms:created xsi:type="dcterms:W3CDTF">2022-06-09T13:03:00Z</dcterms:created>
  <dcterms:modified xsi:type="dcterms:W3CDTF">2022-06-09T13:03:00Z</dcterms:modified>
</cp:coreProperties>
</file>